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39" w:rsidRDefault="002B6B39" w:rsidP="00E05EB4">
      <w:pPr>
        <w:ind w:left="360"/>
        <w:jc w:val="center"/>
        <w:rPr>
          <w:rFonts w:ascii="Times New Roman" w:hAnsi="Times New Roman" w:cs="Times New Roman"/>
          <w:b/>
          <w:sz w:val="28"/>
          <w:szCs w:val="28"/>
        </w:rPr>
      </w:pPr>
    </w:p>
    <w:p w:rsidR="000665E3" w:rsidRPr="007210B8" w:rsidRDefault="000665E3" w:rsidP="00E05EB4">
      <w:pPr>
        <w:ind w:left="360"/>
        <w:jc w:val="center"/>
        <w:rPr>
          <w:rFonts w:ascii="Times New Roman" w:hAnsi="Times New Roman" w:cs="Times New Roman"/>
          <w:b/>
          <w:sz w:val="28"/>
          <w:szCs w:val="28"/>
        </w:rPr>
      </w:pPr>
      <w:r w:rsidRPr="007210B8">
        <w:rPr>
          <w:rFonts w:ascii="Times New Roman" w:hAnsi="Times New Roman" w:cs="Times New Roman"/>
          <w:b/>
          <w:sz w:val="28"/>
          <w:szCs w:val="28"/>
        </w:rPr>
        <w:t>ABBVIE</w:t>
      </w:r>
    </w:p>
    <w:p w:rsidR="00E05EB4" w:rsidRDefault="00E05EB4" w:rsidP="000665E3">
      <w:pPr>
        <w:ind w:left="360"/>
        <w:jc w:val="center"/>
        <w:rPr>
          <w:rFonts w:ascii="Times New Roman" w:hAnsi="Times New Roman" w:cs="Times New Roman"/>
          <w:b/>
          <w:sz w:val="28"/>
          <w:szCs w:val="28"/>
        </w:rPr>
      </w:pPr>
      <w:r w:rsidRPr="007210B8">
        <w:rPr>
          <w:rFonts w:ascii="Times New Roman" w:hAnsi="Times New Roman" w:cs="Times New Roman"/>
          <w:b/>
          <w:sz w:val="28"/>
          <w:szCs w:val="28"/>
        </w:rPr>
        <w:t>A TRANSZPARENCIA KÓDEXBEN FOGLALT KÖZZÉTÉTELI KÖTELEZETTSÉGRE VONATKOZÓ TÁJÉKOZTATÓ</w:t>
      </w:r>
    </w:p>
    <w:p w:rsidR="00C521CA" w:rsidRDefault="00C521CA" w:rsidP="000665E3">
      <w:pPr>
        <w:ind w:left="360"/>
        <w:jc w:val="center"/>
        <w:rPr>
          <w:rFonts w:ascii="Times New Roman" w:hAnsi="Times New Roman" w:cs="Times New Roman"/>
          <w:b/>
          <w:sz w:val="28"/>
          <w:szCs w:val="28"/>
        </w:rPr>
      </w:pPr>
      <w:r>
        <w:rPr>
          <w:rFonts w:ascii="Times New Roman" w:hAnsi="Times New Roman" w:cs="Times New Roman"/>
          <w:b/>
          <w:sz w:val="28"/>
          <w:szCs w:val="28"/>
        </w:rPr>
        <w:t>(„TRANSZPARENCIA TÁJÉKOZTATÓ”)</w:t>
      </w:r>
    </w:p>
    <w:p w:rsidR="009E5F0C" w:rsidRPr="007210B8" w:rsidRDefault="009E5F0C" w:rsidP="000665E3">
      <w:pPr>
        <w:ind w:left="360"/>
        <w:jc w:val="center"/>
        <w:rPr>
          <w:rFonts w:ascii="Times New Roman" w:hAnsi="Times New Roman" w:cs="Times New Roman"/>
          <w:b/>
          <w:sz w:val="28"/>
          <w:szCs w:val="28"/>
        </w:rPr>
      </w:pPr>
    </w:p>
    <w:p w:rsidR="00E05EB4" w:rsidRPr="007210B8" w:rsidRDefault="00E05EB4" w:rsidP="00E05EB4">
      <w:pPr>
        <w:ind w:left="360"/>
        <w:rPr>
          <w:rFonts w:ascii="Times New Roman" w:hAnsi="Times New Roman" w:cs="Times New Roman"/>
          <w:sz w:val="28"/>
          <w:szCs w:val="28"/>
        </w:rPr>
      </w:pPr>
    </w:p>
    <w:p w:rsidR="00E05EB4" w:rsidRPr="007210B8" w:rsidRDefault="000665E3" w:rsidP="00E05EB4">
      <w:pPr>
        <w:ind w:left="360" w:hanging="360"/>
        <w:rPr>
          <w:rFonts w:ascii="Times New Roman" w:hAnsi="Times New Roman" w:cs="Times New Roman"/>
          <w:b/>
        </w:rPr>
      </w:pPr>
      <w:r w:rsidRPr="007210B8">
        <w:rPr>
          <w:rFonts w:ascii="Times New Roman" w:hAnsi="Times New Roman" w:cs="Times New Roman"/>
          <w:b/>
        </w:rPr>
        <w:t>1.</w:t>
      </w:r>
      <w:r w:rsidR="00E05EB4" w:rsidRPr="007210B8">
        <w:rPr>
          <w:rFonts w:ascii="Times New Roman" w:hAnsi="Times New Roman" w:cs="Times New Roman"/>
          <w:b/>
        </w:rPr>
        <w:t xml:space="preserve"> </w:t>
      </w:r>
      <w:r w:rsidR="00E05EB4" w:rsidRPr="007210B8">
        <w:rPr>
          <w:rFonts w:ascii="Times New Roman" w:hAnsi="Times New Roman" w:cs="Times New Roman"/>
          <w:b/>
          <w:u w:val="single"/>
        </w:rPr>
        <w:t xml:space="preserve">Transzparencia Kódex </w:t>
      </w:r>
    </w:p>
    <w:p w:rsidR="00E05EB4" w:rsidRPr="007210B8" w:rsidRDefault="00E05EB4" w:rsidP="00E05EB4">
      <w:pPr>
        <w:ind w:left="284"/>
        <w:jc w:val="both"/>
        <w:rPr>
          <w:rFonts w:ascii="Times New Roman" w:hAnsi="Times New Roman" w:cs="Times New Roman"/>
        </w:rPr>
      </w:pPr>
      <w:r w:rsidRPr="007210B8">
        <w:rPr>
          <w:rFonts w:ascii="Times New Roman" w:hAnsi="Times New Roman" w:cs="Times New Roman"/>
        </w:rPr>
        <w:t>AbbVie Kft. (székhely: 1095 B</w:t>
      </w:r>
      <w:r w:rsidR="002F47E1">
        <w:rPr>
          <w:rFonts w:ascii="Times New Roman" w:hAnsi="Times New Roman" w:cs="Times New Roman"/>
        </w:rPr>
        <w:t>udapest, Lechner Ödön fasor 7</w:t>
      </w:r>
      <w:proofErr w:type="gramStart"/>
      <w:r w:rsidR="002F47E1">
        <w:rPr>
          <w:rFonts w:ascii="Times New Roman" w:hAnsi="Times New Roman" w:cs="Times New Roman"/>
        </w:rPr>
        <w:t>.,</w:t>
      </w:r>
      <w:proofErr w:type="gramEnd"/>
      <w:r w:rsidR="002F47E1">
        <w:rPr>
          <w:rFonts w:ascii="Times New Roman" w:hAnsi="Times New Roman" w:cs="Times New Roman"/>
        </w:rPr>
        <w:t xml:space="preserve"> </w:t>
      </w:r>
      <w:r w:rsidRPr="007210B8">
        <w:rPr>
          <w:rFonts w:ascii="Times New Roman" w:hAnsi="Times New Roman" w:cs="Times New Roman"/>
        </w:rPr>
        <w:t xml:space="preserve">email cím: </w:t>
      </w:r>
      <w:proofErr w:type="spellStart"/>
      <w:r w:rsidR="00923236" w:rsidRPr="002878E2">
        <w:rPr>
          <w:rStyle w:val="Hiperhivatkozs"/>
        </w:rPr>
        <w:t>privacyoffice</w:t>
      </w:r>
      <w:proofErr w:type="spellEnd"/>
      <w:r w:rsidR="00D34E0C">
        <w:rPr>
          <w:rStyle w:val="Hiperhivatkozs"/>
          <w:rFonts w:ascii="Times New Roman" w:hAnsi="Times New Roman" w:cs="Times New Roman"/>
        </w:rPr>
        <w:fldChar w:fldCharType="begin"/>
      </w:r>
      <w:r w:rsidR="00D34E0C">
        <w:rPr>
          <w:rStyle w:val="Hiperhivatkozs"/>
          <w:rFonts w:ascii="Times New Roman" w:hAnsi="Times New Roman" w:cs="Times New Roman"/>
        </w:rPr>
        <w:instrText xml:space="preserve"> HYPERLINK "mailto:info.hu@abbvie.com" </w:instrText>
      </w:r>
      <w:r w:rsidR="00D34E0C">
        <w:rPr>
          <w:rStyle w:val="Hiperhivatkozs"/>
          <w:rFonts w:ascii="Times New Roman" w:hAnsi="Times New Roman" w:cs="Times New Roman"/>
        </w:rPr>
        <w:fldChar w:fldCharType="separate"/>
      </w:r>
      <w:r w:rsidR="00320276" w:rsidRPr="00E63419">
        <w:rPr>
          <w:rStyle w:val="Hiperhivatkozs"/>
          <w:rFonts w:ascii="Times New Roman" w:hAnsi="Times New Roman" w:cs="Times New Roman"/>
        </w:rPr>
        <w:t>@abbvie.com</w:t>
      </w:r>
      <w:r w:rsidR="00D34E0C">
        <w:rPr>
          <w:rStyle w:val="Hiperhivatkozs"/>
          <w:rFonts w:ascii="Times New Roman" w:hAnsi="Times New Roman" w:cs="Times New Roman"/>
        </w:rPr>
        <w:fldChar w:fldCharType="end"/>
      </w:r>
      <w:r w:rsidRPr="007210B8">
        <w:rPr>
          <w:rFonts w:ascii="Times New Roman" w:hAnsi="Times New Roman" w:cs="Times New Roman"/>
        </w:rPr>
        <w:t>;</w:t>
      </w:r>
      <w:r w:rsidR="00B8400A">
        <w:rPr>
          <w:rFonts w:ascii="Times New Roman" w:hAnsi="Times New Roman" w:cs="Times New Roman"/>
        </w:rPr>
        <w:t xml:space="preserve"> </w:t>
      </w:r>
      <w:r w:rsidR="002F47E1">
        <w:rPr>
          <w:rFonts w:ascii="Times New Roman" w:hAnsi="Times New Roman" w:cs="Times New Roman"/>
        </w:rPr>
        <w:t xml:space="preserve">a továbbiakban „AbbVie”) </w:t>
      </w:r>
      <w:r w:rsidRPr="007210B8">
        <w:rPr>
          <w:rFonts w:ascii="Times New Roman" w:hAnsi="Times New Roman" w:cs="Times New Roman"/>
        </w:rPr>
        <w:t xml:space="preserve">tagja az Európai Gyógyszergyártók </w:t>
      </w:r>
      <w:r w:rsidRPr="007210B8">
        <w:rPr>
          <w:rFonts w:ascii="Times New Roman" w:hAnsi="Times New Roman" w:cs="Times New Roman"/>
          <w:color w:val="000000"/>
          <w:shd w:val="clear" w:color="auto" w:fill="FFFFFF"/>
        </w:rPr>
        <w:t xml:space="preserve">és Egyesületek </w:t>
      </w:r>
      <w:r w:rsidRPr="007210B8">
        <w:rPr>
          <w:rFonts w:ascii="Times New Roman" w:hAnsi="Times New Roman" w:cs="Times New Roman"/>
        </w:rPr>
        <w:t>Szövetségének („</w:t>
      </w:r>
      <w:r w:rsidRPr="00ED6293">
        <w:rPr>
          <w:rFonts w:ascii="Times New Roman" w:hAnsi="Times New Roman" w:cs="Times New Roman"/>
          <w:b/>
        </w:rPr>
        <w:t>EFPIA</w:t>
      </w:r>
      <w:r w:rsidRPr="007210B8">
        <w:rPr>
          <w:rFonts w:ascii="Times New Roman" w:hAnsi="Times New Roman" w:cs="Times New Roman"/>
        </w:rPr>
        <w:t>”) és az Innovatív Gyógyszergyártók Magyarországi Egyesületének („</w:t>
      </w:r>
      <w:r w:rsidRPr="007210B8">
        <w:rPr>
          <w:rFonts w:ascii="Times New Roman" w:hAnsi="Times New Roman" w:cs="Times New Roman"/>
          <w:b/>
        </w:rPr>
        <w:t>AIPM</w:t>
      </w:r>
      <w:r w:rsidRPr="007210B8">
        <w:rPr>
          <w:rFonts w:ascii="Times New Roman" w:hAnsi="Times New Roman" w:cs="Times New Roman"/>
        </w:rPr>
        <w:t xml:space="preserve">”). </w:t>
      </w:r>
    </w:p>
    <w:p w:rsidR="00E05EB4" w:rsidRPr="007210B8" w:rsidRDefault="00E05EB4" w:rsidP="00E05EB4">
      <w:pPr>
        <w:ind w:left="360" w:hanging="360"/>
        <w:jc w:val="both"/>
        <w:rPr>
          <w:rFonts w:ascii="Times New Roman" w:hAnsi="Times New Roman" w:cs="Times New Roman"/>
          <w:b/>
        </w:rPr>
      </w:pPr>
      <w:r w:rsidRPr="007210B8">
        <w:rPr>
          <w:rFonts w:ascii="Times New Roman" w:hAnsi="Times New Roman" w:cs="Times New Roman"/>
          <w:b/>
        </w:rPr>
        <w:t xml:space="preserve">2. </w:t>
      </w:r>
      <w:r w:rsidRPr="007210B8">
        <w:rPr>
          <w:rFonts w:ascii="Times New Roman" w:hAnsi="Times New Roman" w:cs="Times New Roman"/>
          <w:b/>
          <w:u w:val="single"/>
        </w:rPr>
        <w:t>Az adatkezelés célja</w:t>
      </w:r>
    </w:p>
    <w:p w:rsidR="00E05EB4" w:rsidRPr="007210B8" w:rsidRDefault="00E05EB4" w:rsidP="00E05EB4">
      <w:pPr>
        <w:ind w:left="284"/>
        <w:jc w:val="both"/>
        <w:rPr>
          <w:rFonts w:ascii="Times New Roman" w:hAnsi="Times New Roman" w:cs="Times New Roman"/>
        </w:rPr>
      </w:pPr>
      <w:r w:rsidRPr="007210B8">
        <w:rPr>
          <w:rFonts w:ascii="Times New Roman" w:hAnsi="Times New Roman" w:cs="Times New Roman"/>
        </w:rPr>
        <w:t>AbbVie az AIPM tagjaként, kötelezettséget vállalt az AIPM vállalatok által az egészségügyi szakembereknek és az egészségügyi szervezeteknek nyújtott juttatások</w:t>
      </w:r>
      <w:r w:rsidR="00923236">
        <w:rPr>
          <w:rFonts w:ascii="Times New Roman" w:hAnsi="Times New Roman" w:cs="Times New Roman"/>
        </w:rPr>
        <w:t xml:space="preserve"> („</w:t>
      </w:r>
      <w:r w:rsidR="00923236" w:rsidRPr="00436AEA">
        <w:rPr>
          <w:rFonts w:ascii="Times New Roman" w:hAnsi="Times New Roman" w:cs="Times New Roman"/>
          <w:b/>
        </w:rPr>
        <w:t>Juttatás</w:t>
      </w:r>
      <w:r w:rsidR="00923236">
        <w:rPr>
          <w:rFonts w:ascii="Times New Roman" w:hAnsi="Times New Roman" w:cs="Times New Roman"/>
        </w:rPr>
        <w:t>”)</w:t>
      </w:r>
      <w:r w:rsidRPr="007210B8">
        <w:rPr>
          <w:rFonts w:ascii="Times New Roman" w:hAnsi="Times New Roman" w:cs="Times New Roman"/>
        </w:rPr>
        <w:t xml:space="preserve"> közzétételére vonatkozó Transzparencia Kódex (</w:t>
      </w:r>
      <w:hyperlink r:id="rId9" w:history="1">
        <w:r w:rsidRPr="007210B8">
          <w:rPr>
            <w:rStyle w:val="Hiperhivatkozs"/>
            <w:rFonts w:ascii="Times New Roman" w:hAnsi="Times New Roman" w:cs="Times New Roman"/>
          </w:rPr>
          <w:t>www.igy.hu</w:t>
        </w:r>
      </w:hyperlink>
      <w:r w:rsidRPr="00F41321">
        <w:rPr>
          <w:rStyle w:val="Hiperhivatkozs"/>
          <w:rFonts w:ascii="Times New Roman" w:hAnsi="Times New Roman" w:cs="Times New Roman"/>
          <w:color w:val="auto"/>
          <w:u w:val="none"/>
        </w:rPr>
        <w:t>; „</w:t>
      </w:r>
      <w:r w:rsidRPr="00F41321">
        <w:rPr>
          <w:rStyle w:val="Hiperhivatkozs"/>
          <w:rFonts w:ascii="Times New Roman" w:hAnsi="Times New Roman" w:cs="Times New Roman"/>
          <w:b/>
          <w:color w:val="auto"/>
          <w:u w:val="none"/>
        </w:rPr>
        <w:t>Kódex</w:t>
      </w:r>
      <w:r w:rsidRPr="00F41321">
        <w:rPr>
          <w:rStyle w:val="Hiperhivatkozs"/>
          <w:rFonts w:ascii="Times New Roman" w:hAnsi="Times New Roman" w:cs="Times New Roman"/>
          <w:color w:val="auto"/>
          <w:u w:val="none"/>
        </w:rPr>
        <w:t>”</w:t>
      </w:r>
      <w:r w:rsidRPr="00F41321">
        <w:rPr>
          <w:rFonts w:ascii="Times New Roman" w:hAnsi="Times New Roman" w:cs="Times New Roman"/>
        </w:rPr>
        <w:t xml:space="preserve">) </w:t>
      </w:r>
      <w:r w:rsidRPr="007210B8">
        <w:rPr>
          <w:rFonts w:ascii="Times New Roman" w:hAnsi="Times New Roman" w:cs="Times New Roman"/>
        </w:rPr>
        <w:t>alapján arra, hogy vállalati weboldalán (</w:t>
      </w:r>
      <w:hyperlink r:id="rId10" w:history="1">
        <w:r w:rsidR="00870211" w:rsidRPr="00831D9C">
          <w:rPr>
            <w:rStyle w:val="Hiperhivatkozs"/>
            <w:rFonts w:ascii="Times New Roman" w:hAnsi="Times New Roman" w:cs="Times New Roman"/>
          </w:rPr>
          <w:t>www.abbvie.hu</w:t>
        </w:r>
      </w:hyperlink>
      <w:r w:rsidRPr="007210B8">
        <w:rPr>
          <w:rFonts w:ascii="Times New Roman" w:hAnsi="Times New Roman" w:cs="Times New Roman"/>
        </w:rPr>
        <w:t>) közzétegye az egészségügyi szakemberek, illetve azok gazdasági vagy bármely egyéb szervezetei és közötte fennálló kapcsolatokat, és az annak alapján teljesített közvetlen vagy közvetett értéktranszfert, amely akár pénzbeli, akár természetbeni vagy egyéb módon történik, akár promóciós vagy egyéb céllal, kizárólag emberi felhasználásra szolgáló vényköteles gyógyszerkészítmények kifejlesztésével és értékesítésével kapcsolatosan („</w:t>
      </w:r>
      <w:r w:rsidRPr="007210B8">
        <w:rPr>
          <w:rFonts w:ascii="Times New Roman" w:hAnsi="Times New Roman" w:cs="Times New Roman"/>
          <w:b/>
        </w:rPr>
        <w:t>Cél</w:t>
      </w:r>
      <w:r w:rsidRPr="007210B8">
        <w:rPr>
          <w:rFonts w:ascii="Times New Roman" w:hAnsi="Times New Roman" w:cs="Times New Roman"/>
        </w:rPr>
        <w:t xml:space="preserve">”). </w:t>
      </w:r>
    </w:p>
    <w:p w:rsidR="000665E3" w:rsidRPr="007210B8" w:rsidRDefault="000665E3" w:rsidP="000665E3">
      <w:pPr>
        <w:rPr>
          <w:rFonts w:ascii="Times New Roman" w:hAnsi="Times New Roman" w:cs="Times New Roman"/>
          <w:b/>
        </w:rPr>
      </w:pPr>
      <w:r w:rsidRPr="007210B8">
        <w:rPr>
          <w:rFonts w:ascii="Times New Roman" w:hAnsi="Times New Roman" w:cs="Times New Roman"/>
          <w:b/>
        </w:rPr>
        <w:t xml:space="preserve">3. </w:t>
      </w:r>
      <w:r w:rsidRPr="007210B8">
        <w:rPr>
          <w:rFonts w:ascii="Times New Roman" w:hAnsi="Times New Roman" w:cs="Times New Roman"/>
          <w:b/>
          <w:u w:val="single"/>
        </w:rPr>
        <w:t>Az adatkezelés körébe tartozó személyes adatok:</w:t>
      </w:r>
    </w:p>
    <w:p w:rsidR="000665E3" w:rsidRPr="007210B8" w:rsidRDefault="000665E3" w:rsidP="00CD2ABA">
      <w:pPr>
        <w:pStyle w:val="Listaszerbekezds"/>
        <w:numPr>
          <w:ilvl w:val="0"/>
          <w:numId w:val="6"/>
        </w:numPr>
        <w:rPr>
          <w:rFonts w:ascii="Times New Roman" w:hAnsi="Times New Roman" w:cs="Times New Roman"/>
        </w:rPr>
      </w:pPr>
      <w:r w:rsidRPr="007210B8">
        <w:rPr>
          <w:rFonts w:ascii="Times New Roman" w:hAnsi="Times New Roman" w:cs="Times New Roman"/>
        </w:rPr>
        <w:t>egészségügyi szakember keresztneve, vezetékneve</w:t>
      </w:r>
    </w:p>
    <w:p w:rsidR="000665E3" w:rsidRPr="007210B8" w:rsidRDefault="000665E3" w:rsidP="00CD2ABA">
      <w:pPr>
        <w:pStyle w:val="Listaszerbekezds"/>
        <w:numPr>
          <w:ilvl w:val="0"/>
          <w:numId w:val="6"/>
        </w:numPr>
        <w:rPr>
          <w:rFonts w:ascii="Times New Roman" w:hAnsi="Times New Roman" w:cs="Times New Roman"/>
        </w:rPr>
      </w:pPr>
      <w:r w:rsidRPr="007210B8">
        <w:rPr>
          <w:rFonts w:ascii="Times New Roman" w:hAnsi="Times New Roman" w:cs="Times New Roman"/>
        </w:rPr>
        <w:t>beosztás</w:t>
      </w:r>
    </w:p>
    <w:p w:rsidR="000665E3" w:rsidRPr="007210B8" w:rsidRDefault="000665E3" w:rsidP="00CD2ABA">
      <w:pPr>
        <w:pStyle w:val="Listaszerbekezds"/>
        <w:numPr>
          <w:ilvl w:val="0"/>
          <w:numId w:val="6"/>
        </w:numPr>
        <w:rPr>
          <w:rFonts w:ascii="Times New Roman" w:hAnsi="Times New Roman" w:cs="Times New Roman"/>
        </w:rPr>
      </w:pPr>
      <w:r w:rsidRPr="007210B8">
        <w:rPr>
          <w:rFonts w:ascii="Times New Roman" w:hAnsi="Times New Roman" w:cs="Times New Roman"/>
        </w:rPr>
        <w:t>email cím</w:t>
      </w:r>
    </w:p>
    <w:p w:rsidR="000665E3" w:rsidRPr="007210B8" w:rsidRDefault="000665E3" w:rsidP="00CD2ABA">
      <w:pPr>
        <w:pStyle w:val="Listaszerbekezds"/>
        <w:numPr>
          <w:ilvl w:val="0"/>
          <w:numId w:val="6"/>
        </w:numPr>
        <w:rPr>
          <w:rFonts w:ascii="Times New Roman" w:hAnsi="Times New Roman" w:cs="Times New Roman"/>
        </w:rPr>
      </w:pPr>
      <w:r w:rsidRPr="007210B8">
        <w:rPr>
          <w:rFonts w:ascii="Times New Roman" w:hAnsi="Times New Roman" w:cs="Times New Roman"/>
        </w:rPr>
        <w:t>orvosi pecsétszám</w:t>
      </w:r>
    </w:p>
    <w:p w:rsidR="000665E3" w:rsidRPr="007210B8" w:rsidRDefault="000665E3" w:rsidP="00CD2ABA">
      <w:pPr>
        <w:pStyle w:val="Listaszerbekezds"/>
        <w:numPr>
          <w:ilvl w:val="0"/>
          <w:numId w:val="6"/>
        </w:numPr>
        <w:rPr>
          <w:rFonts w:ascii="Times New Roman" w:hAnsi="Times New Roman" w:cs="Times New Roman"/>
        </w:rPr>
      </w:pPr>
      <w:r w:rsidRPr="007210B8">
        <w:rPr>
          <w:rFonts w:ascii="Times New Roman" w:hAnsi="Times New Roman" w:cs="Times New Roman"/>
        </w:rPr>
        <w:t>tevékenyég végzésének helye (ország szerint)</w:t>
      </w:r>
    </w:p>
    <w:p w:rsidR="000665E3" w:rsidRDefault="000665E3" w:rsidP="00CD2ABA">
      <w:pPr>
        <w:pStyle w:val="Listaszerbekezds"/>
        <w:numPr>
          <w:ilvl w:val="0"/>
          <w:numId w:val="6"/>
        </w:numPr>
        <w:rPr>
          <w:rFonts w:ascii="Times New Roman" w:hAnsi="Times New Roman" w:cs="Times New Roman"/>
        </w:rPr>
      </w:pPr>
      <w:r w:rsidRPr="007210B8">
        <w:rPr>
          <w:rFonts w:ascii="Times New Roman" w:hAnsi="Times New Roman" w:cs="Times New Roman"/>
        </w:rPr>
        <w:t>tevékenyég végzésének címe</w:t>
      </w:r>
    </w:p>
    <w:p w:rsidR="00C521CA" w:rsidRPr="007210B8" w:rsidRDefault="00C521CA" w:rsidP="00CD2ABA">
      <w:pPr>
        <w:pStyle w:val="Listaszerbekezds"/>
        <w:numPr>
          <w:ilvl w:val="0"/>
          <w:numId w:val="6"/>
        </w:numPr>
        <w:rPr>
          <w:rFonts w:ascii="Times New Roman" w:hAnsi="Times New Roman" w:cs="Times New Roman"/>
        </w:rPr>
      </w:pPr>
      <w:r>
        <w:rPr>
          <w:rFonts w:ascii="Times New Roman" w:hAnsi="Times New Roman" w:cs="Times New Roman"/>
        </w:rPr>
        <w:t>juttatás jogcíme</w:t>
      </w:r>
    </w:p>
    <w:p w:rsidR="000665E3" w:rsidRPr="007210B8" w:rsidRDefault="000665E3" w:rsidP="00CD2ABA">
      <w:pPr>
        <w:pStyle w:val="Listaszerbekezds"/>
        <w:numPr>
          <w:ilvl w:val="0"/>
          <w:numId w:val="6"/>
        </w:numPr>
        <w:rPr>
          <w:rFonts w:ascii="Times New Roman" w:hAnsi="Times New Roman" w:cs="Times New Roman"/>
        </w:rPr>
      </w:pPr>
      <w:r w:rsidRPr="007210B8">
        <w:rPr>
          <w:rFonts w:ascii="Times New Roman" w:hAnsi="Times New Roman" w:cs="Times New Roman"/>
        </w:rPr>
        <w:t>a juttatás összege („</w:t>
      </w:r>
      <w:r w:rsidRPr="007210B8">
        <w:rPr>
          <w:rFonts w:ascii="Times New Roman" w:hAnsi="Times New Roman" w:cs="Times New Roman"/>
          <w:b/>
        </w:rPr>
        <w:t>Adatok</w:t>
      </w:r>
      <w:r w:rsidRPr="007210B8">
        <w:rPr>
          <w:rFonts w:ascii="Times New Roman" w:hAnsi="Times New Roman" w:cs="Times New Roman"/>
        </w:rPr>
        <w:t xml:space="preserve">”). </w:t>
      </w:r>
    </w:p>
    <w:p w:rsidR="000665E3" w:rsidRDefault="000665E3" w:rsidP="000665E3">
      <w:pPr>
        <w:ind w:left="284"/>
        <w:jc w:val="both"/>
        <w:rPr>
          <w:rFonts w:ascii="Times New Roman" w:hAnsi="Times New Roman" w:cs="Times New Roman"/>
        </w:rPr>
      </w:pPr>
      <w:r w:rsidRPr="007210B8">
        <w:rPr>
          <w:rFonts w:ascii="Times New Roman" w:hAnsi="Times New Roman" w:cs="Times New Roman"/>
        </w:rPr>
        <w:t xml:space="preserve">A Kódexnek megfelelően, a transzparencia követelményével összhangban az AbbVie a jelen pontban feltüntetett Adatokat gyűjti, tárolja és teszi az e-mail cím kivételével nyilvánossá, </w:t>
      </w:r>
      <w:r w:rsidR="00870211" w:rsidRPr="007210B8">
        <w:rPr>
          <w:rFonts w:ascii="Times New Roman" w:hAnsi="Times New Roman" w:cs="Times New Roman"/>
        </w:rPr>
        <w:t>illetve</w:t>
      </w:r>
      <w:r w:rsidRPr="007210B8">
        <w:rPr>
          <w:rFonts w:ascii="Times New Roman" w:hAnsi="Times New Roman" w:cs="Times New Roman"/>
        </w:rPr>
        <w:t xml:space="preserve"> gyűjti, tárolja és nyilvánosságra hozza az egészségügyi szakemberek javára teljesített juttatásokat is. A fent említett személyes adatok a </w:t>
      </w:r>
      <w:hyperlink r:id="rId11" w:history="1">
        <w:r w:rsidRPr="007210B8">
          <w:rPr>
            <w:rStyle w:val="Hiperhivatkozs"/>
            <w:rFonts w:ascii="Times New Roman" w:hAnsi="Times New Roman" w:cs="Times New Roman"/>
          </w:rPr>
          <w:t>www.abbvie.hu</w:t>
        </w:r>
      </w:hyperlink>
      <w:r w:rsidRPr="007210B8">
        <w:rPr>
          <w:rFonts w:ascii="Times New Roman" w:hAnsi="Times New Roman" w:cs="Times New Roman"/>
        </w:rPr>
        <w:t xml:space="preserve"> honlapon</w:t>
      </w:r>
      <w:r w:rsidR="00923236">
        <w:rPr>
          <w:rFonts w:ascii="Times New Roman" w:hAnsi="Times New Roman" w:cs="Times New Roman"/>
        </w:rPr>
        <w:t xml:space="preserve"> („</w:t>
      </w:r>
      <w:r w:rsidR="00923236" w:rsidRPr="00436AEA">
        <w:rPr>
          <w:rFonts w:ascii="Times New Roman" w:hAnsi="Times New Roman" w:cs="Times New Roman"/>
          <w:b/>
        </w:rPr>
        <w:t>Közzététel helye</w:t>
      </w:r>
      <w:r w:rsidR="00923236">
        <w:rPr>
          <w:rFonts w:ascii="Times New Roman" w:hAnsi="Times New Roman" w:cs="Times New Roman"/>
        </w:rPr>
        <w:t>”)</w:t>
      </w:r>
      <w:r w:rsidRPr="007210B8">
        <w:rPr>
          <w:rFonts w:ascii="Times New Roman" w:hAnsi="Times New Roman" w:cs="Times New Roman"/>
        </w:rPr>
        <w:t>, nyilvánosan hozzáférhető módon a közzétételi kötelezettségnek történő megfelelés érdekében közzétett jelentésekben fognak szerepelni.</w:t>
      </w:r>
    </w:p>
    <w:p w:rsidR="00E05EB4" w:rsidRDefault="000665E3" w:rsidP="00E05EB4">
      <w:pPr>
        <w:ind w:left="360" w:hanging="360"/>
        <w:rPr>
          <w:rFonts w:ascii="Times New Roman" w:hAnsi="Times New Roman" w:cs="Times New Roman"/>
          <w:b/>
          <w:u w:val="single"/>
        </w:rPr>
      </w:pPr>
      <w:r w:rsidRPr="007210B8">
        <w:rPr>
          <w:rFonts w:ascii="Times New Roman" w:hAnsi="Times New Roman" w:cs="Times New Roman"/>
          <w:b/>
        </w:rPr>
        <w:lastRenderedPageBreak/>
        <w:t xml:space="preserve">4. </w:t>
      </w:r>
      <w:r w:rsidR="00E05EB4" w:rsidRPr="007210B8">
        <w:rPr>
          <w:rFonts w:ascii="Times New Roman" w:hAnsi="Times New Roman" w:cs="Times New Roman"/>
          <w:b/>
        </w:rPr>
        <w:t xml:space="preserve"> </w:t>
      </w:r>
      <w:r w:rsidR="00E05EB4" w:rsidRPr="007210B8">
        <w:rPr>
          <w:rFonts w:ascii="Times New Roman" w:hAnsi="Times New Roman" w:cs="Times New Roman"/>
          <w:b/>
          <w:u w:val="single"/>
        </w:rPr>
        <w:t>Az adatkezelés jogalapja és időtartama</w:t>
      </w:r>
    </w:p>
    <w:p w:rsidR="009E5F0C" w:rsidRPr="007210B8" w:rsidRDefault="009E5F0C" w:rsidP="00E05EB4">
      <w:pPr>
        <w:ind w:left="360" w:hanging="360"/>
        <w:rPr>
          <w:rFonts w:ascii="Times New Roman" w:hAnsi="Times New Roman" w:cs="Times New Roman"/>
          <w:b/>
        </w:rPr>
      </w:pPr>
    </w:p>
    <w:p w:rsidR="000665E3" w:rsidRPr="007210B8" w:rsidRDefault="00E05EB4" w:rsidP="000665E3">
      <w:pPr>
        <w:ind w:left="284"/>
        <w:jc w:val="both"/>
        <w:rPr>
          <w:rFonts w:ascii="Times New Roman" w:hAnsi="Times New Roman" w:cs="Times New Roman"/>
          <w:iCs/>
        </w:rPr>
      </w:pPr>
      <w:r w:rsidRPr="007210B8">
        <w:rPr>
          <w:rFonts w:ascii="Times New Roman" w:hAnsi="Times New Roman" w:cs="Times New Roman"/>
        </w:rPr>
        <w:t xml:space="preserve">AbbVie a fentiekben meghatározott Célból az egészségügyi szakemberek </w:t>
      </w:r>
      <w:r w:rsidR="00E026A3">
        <w:rPr>
          <w:rFonts w:ascii="Times New Roman" w:hAnsi="Times New Roman" w:cs="Times New Roman"/>
        </w:rPr>
        <w:t>A</w:t>
      </w:r>
      <w:r w:rsidR="000665E3" w:rsidRPr="007210B8">
        <w:rPr>
          <w:rFonts w:ascii="Times New Roman" w:hAnsi="Times New Roman" w:cs="Times New Roman"/>
        </w:rPr>
        <w:t>d</w:t>
      </w:r>
      <w:r w:rsidRPr="007210B8">
        <w:rPr>
          <w:rFonts w:ascii="Times New Roman" w:hAnsi="Times New Roman" w:cs="Times New Roman"/>
        </w:rPr>
        <w:t>atait kezeli („</w:t>
      </w:r>
      <w:r w:rsidRPr="007210B8">
        <w:rPr>
          <w:rFonts w:ascii="Times New Roman" w:hAnsi="Times New Roman" w:cs="Times New Roman"/>
          <w:b/>
        </w:rPr>
        <w:t>Adatkezelés</w:t>
      </w:r>
      <w:r w:rsidRPr="007210B8">
        <w:rPr>
          <w:rFonts w:ascii="Times New Roman" w:hAnsi="Times New Roman" w:cs="Times New Roman"/>
        </w:rPr>
        <w:t>”) az Információs önrendelkezési jogról és információszabadságról szóló 2011. évi CXII. törvény („</w:t>
      </w:r>
      <w:proofErr w:type="spellStart"/>
      <w:r w:rsidRPr="007210B8">
        <w:rPr>
          <w:rFonts w:ascii="Times New Roman" w:hAnsi="Times New Roman" w:cs="Times New Roman"/>
          <w:b/>
        </w:rPr>
        <w:t>Infotv</w:t>
      </w:r>
      <w:proofErr w:type="spellEnd"/>
      <w:r w:rsidRPr="007210B8">
        <w:rPr>
          <w:rFonts w:ascii="Times New Roman" w:hAnsi="Times New Roman" w:cs="Times New Roman"/>
        </w:rPr>
        <w:t>.”)</w:t>
      </w:r>
      <w:r w:rsidR="00923236">
        <w:rPr>
          <w:rFonts w:ascii="Times New Roman" w:hAnsi="Times New Roman" w:cs="Times New Roman"/>
        </w:rPr>
        <w:t xml:space="preserve"> és</w:t>
      </w:r>
      <w:r w:rsidR="00923236" w:rsidRPr="00923236">
        <w:t xml:space="preserve"> </w:t>
      </w:r>
      <w:r w:rsidR="00923236" w:rsidRPr="00923236">
        <w:rPr>
          <w:rFonts w:ascii="Times New Roman" w:hAnsi="Times New Roman" w:cs="Times New Roman"/>
        </w:rPr>
        <w:t>az Európai Parlament és Tanács (EU) 2016/679. sz. - természetes személyeknek a személyes adatok kezelése tekintetében történő védelméről és az ilyen adatok szabad áramlásáról, valamint a 95/46/EK irányelv hatályon kívül helyezéséről szóló - rendeletének (általános adatvédelmi rendelet - „</w:t>
      </w:r>
      <w:r w:rsidR="00923236" w:rsidRPr="00436AEA">
        <w:rPr>
          <w:rFonts w:ascii="Times New Roman" w:hAnsi="Times New Roman" w:cs="Times New Roman"/>
          <w:b/>
        </w:rPr>
        <w:t>GDPR</w:t>
      </w:r>
      <w:r w:rsidR="00923236" w:rsidRPr="00923236">
        <w:rPr>
          <w:rFonts w:ascii="Times New Roman" w:hAnsi="Times New Roman" w:cs="Times New Roman"/>
        </w:rPr>
        <w:t>”)</w:t>
      </w:r>
      <w:r w:rsidRPr="007210B8">
        <w:rPr>
          <w:rFonts w:ascii="Times New Roman" w:hAnsi="Times New Roman" w:cs="Times New Roman"/>
        </w:rPr>
        <w:t xml:space="preserve"> rendelkezései szerint a jelen pontban meghatározott </w:t>
      </w:r>
      <w:r w:rsidRPr="007210B8">
        <w:rPr>
          <w:rFonts w:ascii="Times New Roman" w:hAnsi="Times New Roman" w:cs="Times New Roman"/>
          <w:bCs/>
          <w:spacing w:val="-3"/>
        </w:rPr>
        <w:t>időtartamig vagy az egészségügyi szakember hozzájárulásának visszavonásáig.</w:t>
      </w:r>
      <w:r w:rsidRPr="007210B8">
        <w:rPr>
          <w:rFonts w:ascii="Times New Roman" w:hAnsi="Times New Roman" w:cs="Times New Roman"/>
          <w:iCs/>
        </w:rPr>
        <w:t xml:space="preserve"> </w:t>
      </w:r>
    </w:p>
    <w:p w:rsidR="00E05EB4" w:rsidRPr="007210B8" w:rsidRDefault="000665E3" w:rsidP="000665E3">
      <w:pPr>
        <w:ind w:left="284" w:hanging="284"/>
        <w:jc w:val="both"/>
        <w:rPr>
          <w:rFonts w:ascii="Times New Roman" w:hAnsi="Times New Roman" w:cs="Times New Roman"/>
          <w:i/>
        </w:rPr>
      </w:pPr>
      <w:r w:rsidRPr="007210B8">
        <w:rPr>
          <w:rFonts w:ascii="Times New Roman" w:hAnsi="Times New Roman" w:cs="Times New Roman"/>
        </w:rPr>
        <w:tab/>
        <w:t xml:space="preserve">AbbVie a jelen Adatkezelési Tájékoztatóban megjelölt Adatokat az </w:t>
      </w:r>
      <w:proofErr w:type="spellStart"/>
      <w:r w:rsidRPr="007210B8">
        <w:rPr>
          <w:rFonts w:ascii="Times New Roman" w:hAnsi="Times New Roman" w:cs="Times New Roman"/>
        </w:rPr>
        <w:t>Infotv</w:t>
      </w:r>
      <w:proofErr w:type="spellEnd"/>
      <w:r w:rsidRPr="007210B8">
        <w:rPr>
          <w:rFonts w:ascii="Times New Roman" w:hAnsi="Times New Roman" w:cs="Times New Roman"/>
        </w:rPr>
        <w:t xml:space="preserve">. 5.§ (1) </w:t>
      </w:r>
      <w:proofErr w:type="spellStart"/>
      <w:r w:rsidRPr="007210B8">
        <w:rPr>
          <w:rFonts w:ascii="Times New Roman" w:hAnsi="Times New Roman" w:cs="Times New Roman"/>
        </w:rPr>
        <w:t>bek</w:t>
      </w:r>
      <w:proofErr w:type="spellEnd"/>
      <w:r w:rsidRPr="007210B8">
        <w:rPr>
          <w:rFonts w:ascii="Times New Roman" w:hAnsi="Times New Roman" w:cs="Times New Roman"/>
        </w:rPr>
        <w:t xml:space="preserve">. </w:t>
      </w:r>
      <w:proofErr w:type="gramStart"/>
      <w:r w:rsidRPr="007210B8">
        <w:rPr>
          <w:rFonts w:ascii="Times New Roman" w:hAnsi="Times New Roman" w:cs="Times New Roman"/>
        </w:rPr>
        <w:t>a</w:t>
      </w:r>
      <w:proofErr w:type="gramEnd"/>
      <w:r w:rsidRPr="007210B8">
        <w:rPr>
          <w:rFonts w:ascii="Times New Roman" w:hAnsi="Times New Roman" w:cs="Times New Roman"/>
        </w:rPr>
        <w:t>)</w:t>
      </w:r>
      <w:r w:rsidR="00923236">
        <w:rPr>
          <w:rFonts w:ascii="Times New Roman" w:hAnsi="Times New Roman" w:cs="Times New Roman"/>
        </w:rPr>
        <w:t xml:space="preserve">, a GDPR 6. cikk 1) bekezdés a) és c) </w:t>
      </w:r>
      <w:r w:rsidRPr="007210B8">
        <w:rPr>
          <w:rFonts w:ascii="Times New Roman" w:hAnsi="Times New Roman" w:cs="Times New Roman"/>
        </w:rPr>
        <w:t xml:space="preserve">pontjában meghatározott jogalap alapján, tehát az egészségügyi szakemberek </w:t>
      </w:r>
      <w:r w:rsidRPr="007210B8">
        <w:rPr>
          <w:rFonts w:ascii="Times New Roman" w:hAnsi="Times New Roman" w:cs="Times New Roman"/>
          <w:i/>
        </w:rPr>
        <w:t>megfelelő tájékoztatáson alapuló, kifejezett, önkéntes és határozott hozzájárulása</w:t>
      </w:r>
      <w:r w:rsidR="00923236">
        <w:rPr>
          <w:rFonts w:ascii="Times New Roman" w:hAnsi="Times New Roman" w:cs="Times New Roman"/>
          <w:i/>
        </w:rPr>
        <w:t xml:space="preserve"> </w:t>
      </w:r>
      <w:r w:rsidRPr="007210B8">
        <w:rPr>
          <w:rFonts w:ascii="Times New Roman" w:hAnsi="Times New Roman" w:cs="Times New Roman"/>
          <w:i/>
        </w:rPr>
        <w:t>alapján</w:t>
      </w:r>
      <w:r w:rsidR="00923236">
        <w:rPr>
          <w:rFonts w:ascii="Times New Roman" w:hAnsi="Times New Roman" w:cs="Times New Roman"/>
          <w:i/>
        </w:rPr>
        <w:t>,</w:t>
      </w:r>
      <w:r w:rsidR="00923236" w:rsidRPr="007210B8">
        <w:rPr>
          <w:rFonts w:ascii="Times New Roman" w:hAnsi="Times New Roman" w:cs="Times New Roman"/>
          <w:i/>
        </w:rPr>
        <w:t xml:space="preserve"> </w:t>
      </w:r>
      <w:r w:rsidR="00923236">
        <w:rPr>
          <w:rFonts w:ascii="Times New Roman" w:hAnsi="Times New Roman" w:cs="Times New Roman"/>
          <w:i/>
        </w:rPr>
        <w:t>az Adatkezelő jogi kötelezettségének teljesítése, valamint a Kódexben foglalt közzétételi kötelezettségnek való megfelelés érdekében</w:t>
      </w:r>
      <w:r w:rsidRPr="007210B8">
        <w:rPr>
          <w:rFonts w:ascii="Times New Roman" w:hAnsi="Times New Roman" w:cs="Times New Roman"/>
          <w:i/>
        </w:rPr>
        <w:t xml:space="preserve"> kezeli. </w:t>
      </w:r>
      <w:r w:rsidR="00E05EB4" w:rsidRPr="007210B8">
        <w:rPr>
          <w:rFonts w:ascii="Times New Roman" w:hAnsi="Times New Roman" w:cs="Times New Roman"/>
          <w:iCs/>
        </w:rPr>
        <w:t>A gyógyszeripari vállalatoknak a közzétételt a vonatkozó jelentéstételi időszak végét követő év június 30-ig kell végrehajtaniuk, és a közzétett információknak az első közzétételt követően legalább 3 évig nyilvánosnak kell maradniuk, kivéve, ha az egészségügyi szakember a közzétételhez való hozzájárulását visszavonja</w:t>
      </w:r>
      <w:r w:rsidR="00F42BBB">
        <w:rPr>
          <w:rFonts w:ascii="Times New Roman" w:hAnsi="Times New Roman" w:cs="Times New Roman"/>
          <w:iCs/>
        </w:rPr>
        <w:t>.</w:t>
      </w:r>
      <w:r w:rsidR="00E05EB4" w:rsidRPr="007210B8">
        <w:rPr>
          <w:rFonts w:ascii="Times New Roman" w:hAnsi="Times New Roman" w:cs="Times New Roman"/>
          <w:iCs/>
        </w:rPr>
        <w:t xml:space="preserve"> </w:t>
      </w:r>
      <w:r w:rsidR="00E05EB4" w:rsidRPr="007210B8">
        <w:rPr>
          <w:rFonts w:ascii="Times New Roman" w:hAnsi="Times New Roman" w:cs="Times New Roman"/>
          <w:bCs/>
        </w:rPr>
        <w:t>A</w:t>
      </w:r>
      <w:r w:rsidR="00ED6293">
        <w:rPr>
          <w:rFonts w:ascii="Times New Roman" w:hAnsi="Times New Roman" w:cs="Times New Roman"/>
          <w:bCs/>
        </w:rPr>
        <w:t xml:space="preserve"> következő</w:t>
      </w:r>
      <w:r w:rsidR="00E05EB4" w:rsidRPr="007210B8">
        <w:rPr>
          <w:rFonts w:ascii="Times New Roman" w:hAnsi="Times New Roman" w:cs="Times New Roman"/>
          <w:bCs/>
        </w:rPr>
        <w:t xml:space="preserve"> közzététel</w:t>
      </w:r>
      <w:r w:rsidR="008474A7">
        <w:rPr>
          <w:rFonts w:ascii="Times New Roman" w:hAnsi="Times New Roman" w:cs="Times New Roman"/>
          <w:bCs/>
        </w:rPr>
        <w:t>re</w:t>
      </w:r>
      <w:r w:rsidR="00E05EB4" w:rsidRPr="007210B8">
        <w:rPr>
          <w:rFonts w:ascii="Times New Roman" w:hAnsi="Times New Roman" w:cs="Times New Roman"/>
          <w:bCs/>
        </w:rPr>
        <w:t xml:space="preserve"> 201</w:t>
      </w:r>
      <w:r w:rsidR="008474A7">
        <w:rPr>
          <w:rFonts w:ascii="Times New Roman" w:hAnsi="Times New Roman" w:cs="Times New Roman"/>
          <w:bCs/>
        </w:rPr>
        <w:t>8</w:t>
      </w:r>
      <w:r w:rsidR="00E05EB4" w:rsidRPr="007210B8">
        <w:rPr>
          <w:rFonts w:ascii="Times New Roman" w:hAnsi="Times New Roman" w:cs="Times New Roman"/>
          <w:bCs/>
        </w:rPr>
        <w:t>-b</w:t>
      </w:r>
      <w:r w:rsidR="008474A7">
        <w:rPr>
          <w:rFonts w:ascii="Times New Roman" w:hAnsi="Times New Roman" w:cs="Times New Roman"/>
          <w:bCs/>
        </w:rPr>
        <w:t>a</w:t>
      </w:r>
      <w:r w:rsidR="00E05EB4" w:rsidRPr="007210B8">
        <w:rPr>
          <w:rFonts w:ascii="Times New Roman" w:hAnsi="Times New Roman" w:cs="Times New Roman"/>
          <w:bCs/>
        </w:rPr>
        <w:t xml:space="preserve">n </w:t>
      </w:r>
      <w:r w:rsidR="008474A7">
        <w:rPr>
          <w:rFonts w:ascii="Times New Roman" w:hAnsi="Times New Roman" w:cs="Times New Roman"/>
          <w:bCs/>
        </w:rPr>
        <w:t>kerül sor</w:t>
      </w:r>
      <w:r w:rsidR="00E05EB4" w:rsidRPr="007210B8">
        <w:rPr>
          <w:rFonts w:ascii="Times New Roman" w:hAnsi="Times New Roman" w:cs="Times New Roman"/>
        </w:rPr>
        <w:t>, a jelentési időszak 201</w:t>
      </w:r>
      <w:r w:rsidR="008474A7">
        <w:rPr>
          <w:rFonts w:ascii="Times New Roman" w:hAnsi="Times New Roman" w:cs="Times New Roman"/>
        </w:rPr>
        <w:t>7</w:t>
      </w:r>
      <w:r w:rsidR="00E05EB4" w:rsidRPr="007210B8">
        <w:rPr>
          <w:rFonts w:ascii="Times New Roman" w:hAnsi="Times New Roman" w:cs="Times New Roman"/>
        </w:rPr>
        <w:t xml:space="preserve"> egészét öleli fel. A közzététel naptári évenként történik, és a közzététel évét megelőző teljes naptári évre terjed ki. </w:t>
      </w:r>
      <w:r w:rsidRPr="007210B8">
        <w:rPr>
          <w:rFonts w:ascii="Times New Roman" w:hAnsi="Times New Roman" w:cs="Times New Roman"/>
        </w:rPr>
        <w:t xml:space="preserve">AbbVie az Adatokat az érintett hozzájárulásáig, illetve az Adatok felvételét követő 5 évig tárolja. </w:t>
      </w:r>
    </w:p>
    <w:p w:rsidR="00E05EB4" w:rsidRDefault="00E05EB4" w:rsidP="00E05EB4">
      <w:pPr>
        <w:pStyle w:val="Listaszerbekezds"/>
        <w:ind w:left="284" w:hanging="284"/>
        <w:rPr>
          <w:rFonts w:ascii="Times New Roman" w:hAnsi="Times New Roman" w:cs="Times New Roman"/>
          <w:b/>
          <w:u w:val="single"/>
        </w:rPr>
      </w:pPr>
      <w:r w:rsidRPr="007210B8">
        <w:rPr>
          <w:rFonts w:ascii="Times New Roman" w:hAnsi="Times New Roman" w:cs="Times New Roman"/>
          <w:b/>
        </w:rPr>
        <w:t xml:space="preserve">5. </w:t>
      </w:r>
      <w:r w:rsidRPr="007210B8">
        <w:rPr>
          <w:rFonts w:ascii="Times New Roman" w:hAnsi="Times New Roman" w:cs="Times New Roman"/>
          <w:b/>
        </w:rPr>
        <w:tab/>
      </w:r>
      <w:r w:rsidRPr="007210B8">
        <w:rPr>
          <w:rFonts w:ascii="Times New Roman" w:hAnsi="Times New Roman" w:cs="Times New Roman"/>
          <w:b/>
          <w:u w:val="single"/>
        </w:rPr>
        <w:t>Adatok törlése, adatbiztonság és adatkezelési műveletek leírása</w:t>
      </w:r>
    </w:p>
    <w:p w:rsidR="009E5F0C" w:rsidRPr="007210B8" w:rsidRDefault="009E5F0C" w:rsidP="00E05EB4">
      <w:pPr>
        <w:pStyle w:val="Listaszerbekezds"/>
        <w:ind w:left="284" w:hanging="284"/>
        <w:rPr>
          <w:rFonts w:ascii="Times New Roman" w:hAnsi="Times New Roman" w:cs="Times New Roman"/>
          <w:b/>
        </w:rPr>
      </w:pPr>
    </w:p>
    <w:p w:rsidR="00E05EB4" w:rsidRPr="007210B8" w:rsidRDefault="00E05EB4" w:rsidP="00E05EB4">
      <w:pPr>
        <w:pStyle w:val="Listaszerbekezds"/>
        <w:ind w:left="284" w:hanging="284"/>
        <w:rPr>
          <w:rFonts w:ascii="Times New Roman" w:hAnsi="Times New Roman" w:cs="Times New Roman"/>
          <w:b/>
        </w:rPr>
      </w:pPr>
    </w:p>
    <w:p w:rsidR="00E05EB4" w:rsidRPr="007210B8" w:rsidRDefault="000665E3" w:rsidP="00E05EB4">
      <w:pPr>
        <w:pStyle w:val="Listaszerbekezds"/>
        <w:ind w:left="284"/>
        <w:jc w:val="both"/>
        <w:rPr>
          <w:rFonts w:ascii="Times New Roman" w:hAnsi="Times New Roman" w:cs="Times New Roman"/>
        </w:rPr>
      </w:pPr>
      <w:r w:rsidRPr="007210B8">
        <w:rPr>
          <w:rFonts w:ascii="Times New Roman" w:hAnsi="Times New Roman" w:cs="Times New Roman"/>
        </w:rPr>
        <w:t xml:space="preserve">Az </w:t>
      </w:r>
      <w:r w:rsidR="00E05EB4" w:rsidRPr="007210B8">
        <w:rPr>
          <w:rFonts w:ascii="Times New Roman" w:hAnsi="Times New Roman" w:cs="Times New Roman"/>
        </w:rPr>
        <w:t xml:space="preserve">Adatok a </w:t>
      </w:r>
      <w:hyperlink r:id="rId12" w:history="1">
        <w:r w:rsidRPr="007210B8">
          <w:rPr>
            <w:rStyle w:val="Hiperhivatkozs"/>
            <w:rFonts w:ascii="Times New Roman" w:hAnsi="Times New Roman" w:cs="Times New Roman"/>
          </w:rPr>
          <w:t>www.abbvie.hu</w:t>
        </w:r>
      </w:hyperlink>
      <w:r w:rsidR="00E05EB4" w:rsidRPr="007210B8">
        <w:rPr>
          <w:rFonts w:ascii="Times New Roman" w:hAnsi="Times New Roman" w:cs="Times New Roman"/>
        </w:rPr>
        <w:t xml:space="preserve"> weboldalon kerülnek közzétételre, </w:t>
      </w:r>
      <w:r w:rsidRPr="007210B8">
        <w:rPr>
          <w:rFonts w:ascii="Times New Roman" w:hAnsi="Times New Roman" w:cs="Times New Roman"/>
        </w:rPr>
        <w:t>és a</w:t>
      </w:r>
      <w:r w:rsidR="00E05EB4" w:rsidRPr="007210B8">
        <w:rPr>
          <w:rFonts w:ascii="Times New Roman" w:hAnsi="Times New Roman" w:cs="Times New Roman"/>
        </w:rPr>
        <w:t xml:space="preserve">z egészségügyi szakemberek részére adott juttatásokat hozzárendelik az egészségügyi szakember személyes adataihoz és az interneten a </w:t>
      </w:r>
      <w:hyperlink r:id="rId13" w:history="1">
        <w:r w:rsidR="008474A7" w:rsidRPr="00925084">
          <w:rPr>
            <w:rStyle w:val="Hiperhivatkozs"/>
            <w:rFonts w:ascii="Times New Roman" w:hAnsi="Times New Roman" w:cs="Times New Roman"/>
          </w:rPr>
          <w:t>www.abbvie.hu</w:t>
        </w:r>
      </w:hyperlink>
      <w:r w:rsidR="00E05EB4" w:rsidRPr="007210B8">
        <w:rPr>
          <w:rFonts w:ascii="Times New Roman" w:hAnsi="Times New Roman" w:cs="Times New Roman"/>
        </w:rPr>
        <w:t xml:space="preserve"> oldalon bárki számára elérhető módon kerül nyilvánosságra. </w:t>
      </w:r>
    </w:p>
    <w:p w:rsidR="00E05EB4" w:rsidRPr="007210B8" w:rsidRDefault="00E05EB4" w:rsidP="00E05EB4">
      <w:pPr>
        <w:pStyle w:val="Listaszerbekezds"/>
        <w:ind w:left="284"/>
        <w:jc w:val="both"/>
        <w:rPr>
          <w:rFonts w:ascii="Times New Roman" w:hAnsi="Times New Roman" w:cs="Times New Roman"/>
        </w:rPr>
      </w:pPr>
    </w:p>
    <w:p w:rsidR="00171011" w:rsidRPr="007210B8" w:rsidRDefault="000665E3" w:rsidP="00171011">
      <w:pPr>
        <w:pStyle w:val="Listaszerbekezds"/>
        <w:ind w:left="284"/>
        <w:jc w:val="both"/>
        <w:rPr>
          <w:rFonts w:ascii="Times New Roman" w:hAnsi="Times New Roman" w:cs="Times New Roman"/>
        </w:rPr>
      </w:pPr>
      <w:r w:rsidRPr="007210B8">
        <w:rPr>
          <w:rFonts w:ascii="Times New Roman" w:hAnsi="Times New Roman" w:cs="Times New Roman"/>
        </w:rPr>
        <w:t>AbbVie</w:t>
      </w:r>
      <w:r w:rsidR="00E05EB4" w:rsidRPr="007210B8">
        <w:rPr>
          <w:rFonts w:ascii="Times New Roman" w:hAnsi="Times New Roman" w:cs="Times New Roman"/>
        </w:rPr>
        <w:t xml:space="preserve"> </w:t>
      </w:r>
      <w:r w:rsidRPr="007210B8">
        <w:rPr>
          <w:rFonts w:ascii="Times New Roman" w:hAnsi="Times New Roman" w:cs="Times New Roman"/>
        </w:rPr>
        <w:t>kijelenti</w:t>
      </w:r>
      <w:r w:rsidR="00E05EB4" w:rsidRPr="007210B8">
        <w:rPr>
          <w:rFonts w:ascii="Times New Roman" w:hAnsi="Times New Roman" w:cs="Times New Roman"/>
        </w:rPr>
        <w:t>, hogy a 3. pontban meghatározott határidő elteltével vagy a hozzájárulás visszavonásakor az Adatok törlésre kerülnek.</w:t>
      </w:r>
      <w:r w:rsidRPr="007210B8">
        <w:rPr>
          <w:rFonts w:ascii="Times New Roman" w:hAnsi="Times New Roman" w:cs="Times New Roman"/>
        </w:rPr>
        <w:t xml:space="preserve"> </w:t>
      </w:r>
      <w:r w:rsidRPr="007210B8">
        <w:rPr>
          <w:rFonts w:ascii="Times New Roman" w:hAnsi="Times New Roman" w:cs="Times New Roman"/>
          <w:color w:val="000000"/>
        </w:rPr>
        <w:t>AbbVie</w:t>
      </w:r>
      <w:r w:rsidR="00E05EB4" w:rsidRPr="007210B8">
        <w:rPr>
          <w:rFonts w:ascii="Times New Roman" w:hAnsi="Times New Roman" w:cs="Times New Roman"/>
          <w:color w:val="000000"/>
        </w:rPr>
        <w:t xml:space="preserve"> kijelenti és szavatolja, hogy az Adatkezelés megfelel az </w:t>
      </w:r>
      <w:proofErr w:type="spellStart"/>
      <w:r w:rsidR="00E05EB4" w:rsidRPr="007210B8">
        <w:rPr>
          <w:rFonts w:ascii="Times New Roman" w:hAnsi="Times New Roman" w:cs="Times New Roman"/>
          <w:color w:val="000000"/>
        </w:rPr>
        <w:t>Infotv</w:t>
      </w:r>
      <w:proofErr w:type="spellEnd"/>
      <w:r w:rsidR="00E05EB4" w:rsidRPr="007210B8">
        <w:rPr>
          <w:rFonts w:ascii="Times New Roman" w:hAnsi="Times New Roman" w:cs="Times New Roman"/>
          <w:color w:val="000000"/>
        </w:rPr>
        <w:t>.</w:t>
      </w:r>
      <w:r w:rsidR="007C7703">
        <w:rPr>
          <w:rFonts w:ascii="Times New Roman" w:hAnsi="Times New Roman" w:cs="Times New Roman"/>
          <w:color w:val="000000"/>
        </w:rPr>
        <w:t>, a GDPR</w:t>
      </w:r>
      <w:r w:rsidR="00E05EB4" w:rsidRPr="007210B8">
        <w:rPr>
          <w:rFonts w:ascii="Times New Roman" w:hAnsi="Times New Roman" w:cs="Times New Roman"/>
          <w:color w:val="000000"/>
        </w:rPr>
        <w:t xml:space="preserve"> és a vonatkozó adatvédelmi jogszabályi rendelkezéseknek, továbbá, hogy az adatbiztonság követelményének megtartásához szükséges műszaki és szervezeti intézkedéseket a következő folyamatok kialakításával </w:t>
      </w:r>
      <w:r w:rsidR="00171011" w:rsidRPr="007210B8">
        <w:rPr>
          <w:rFonts w:ascii="Times New Roman" w:hAnsi="Times New Roman" w:cs="Times New Roman"/>
          <w:color w:val="000000"/>
        </w:rPr>
        <w:t xml:space="preserve">és </w:t>
      </w:r>
      <w:r w:rsidR="00D61DAD">
        <w:rPr>
          <w:rFonts w:ascii="Times New Roman" w:hAnsi="Times New Roman" w:cs="Times New Roman"/>
          <w:color w:val="000000"/>
        </w:rPr>
        <w:t>az a</w:t>
      </w:r>
      <w:r w:rsidR="00171011" w:rsidRPr="007210B8">
        <w:rPr>
          <w:rFonts w:ascii="Times New Roman" w:hAnsi="Times New Roman" w:cs="Times New Roman"/>
          <w:color w:val="000000"/>
        </w:rPr>
        <w:t>datvédelmi szabályzatok kialakításával és megalkotásával megtette:</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noProof/>
        </w:rPr>
        <w:t>Hozzáférés védelemmel kapcsolatos szabályzat;</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eastAsia="Times New Roman" w:hAnsi="Times New Roman" w:cs="Times New Roman"/>
          <w:lang w:eastAsia="hu-HU"/>
        </w:rPr>
        <w:t>Felhasználói jogosultság ellenőrzésére vonatkozó szabályzat</w:t>
      </w:r>
      <w:r w:rsidRPr="007210B8">
        <w:rPr>
          <w:rFonts w:ascii="Times New Roman" w:hAnsi="Times New Roman" w:cs="Times New Roman"/>
          <w:noProof/>
        </w:rPr>
        <w:t>;</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noProof/>
        </w:rPr>
        <w:t>Adatlopás elleni szabályzat;</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noProof/>
        </w:rPr>
        <w:t>Személyes adatok védelme;</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noProof/>
        </w:rPr>
        <w:t xml:space="preserve">Business continuity tervezésre vonatkozó szabályzat; </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color w:val="000000"/>
          <w:lang w:eastAsia="en-GB"/>
        </w:rPr>
        <w:t>Adminisztrációs biztonságra vonatkozó szabályzat;</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eastAsia="Times New Roman" w:hAnsi="Times New Roman" w:cs="Times New Roman"/>
        </w:rPr>
        <w:t>Számítástechnikai eszközökhöz való hozzáférésre vonatkozó szabályzat</w:t>
      </w:r>
      <w:r w:rsidRPr="007210B8">
        <w:rPr>
          <w:rFonts w:ascii="Times New Roman" w:hAnsi="Times New Roman" w:cs="Times New Roman"/>
          <w:color w:val="000000"/>
          <w:lang w:eastAsia="en-GB"/>
        </w:rPr>
        <w:t xml:space="preserve">; </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eastAsia="Times New Roman" w:hAnsi="Times New Roman" w:cs="Times New Roman"/>
        </w:rPr>
        <w:t>Vírusvédelem.</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color w:val="000000"/>
          <w:lang w:eastAsia="en-GB"/>
        </w:rPr>
        <w:t>Az adatok fizikai biztonsága</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color w:val="000000"/>
          <w:lang w:eastAsia="en-GB"/>
        </w:rPr>
        <w:t>Network és szervezeti biztonság</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color w:val="000000"/>
          <w:lang w:eastAsia="en-GB"/>
        </w:rPr>
        <w:t>Adatokhoz történő hozzáférés felügyelete</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color w:val="000000"/>
          <w:lang w:eastAsia="en-GB"/>
        </w:rPr>
        <w:t>Vírus programok elleni védelem</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color w:val="000000"/>
          <w:lang w:eastAsia="en-GB"/>
        </w:rPr>
        <w:lastRenderedPageBreak/>
        <w:t>Biztonsági előírások az adatkezelő személyzet részére</w:t>
      </w:r>
    </w:p>
    <w:p w:rsidR="00171011" w:rsidRPr="007210B8" w:rsidRDefault="00171011" w:rsidP="00171011">
      <w:pPr>
        <w:pStyle w:val="Nincstrkz"/>
        <w:numPr>
          <w:ilvl w:val="0"/>
          <w:numId w:val="4"/>
        </w:numPr>
        <w:rPr>
          <w:rFonts w:ascii="Times New Roman" w:hAnsi="Times New Roman" w:cs="Times New Roman"/>
          <w:color w:val="000000"/>
          <w:lang w:eastAsia="en-GB"/>
        </w:rPr>
      </w:pPr>
      <w:r w:rsidRPr="007210B8">
        <w:rPr>
          <w:rFonts w:ascii="Times New Roman" w:hAnsi="Times New Roman" w:cs="Times New Roman"/>
          <w:color w:val="000000"/>
          <w:lang w:eastAsia="en-GB"/>
        </w:rPr>
        <w:t>Üzleti folyamatok b</w:t>
      </w:r>
      <w:r w:rsidR="00304A78">
        <w:rPr>
          <w:rFonts w:ascii="Times New Roman" w:hAnsi="Times New Roman" w:cs="Times New Roman"/>
          <w:color w:val="000000"/>
          <w:lang w:eastAsia="en-GB"/>
        </w:rPr>
        <w:t>iztosítása (</w:t>
      </w:r>
      <w:proofErr w:type="spellStart"/>
      <w:r w:rsidR="00304A78">
        <w:rPr>
          <w:rFonts w:ascii="Times New Roman" w:hAnsi="Times New Roman" w:cs="Times New Roman"/>
          <w:color w:val="000000"/>
          <w:lang w:eastAsia="en-GB"/>
        </w:rPr>
        <w:t>disaster</w:t>
      </w:r>
      <w:proofErr w:type="spellEnd"/>
      <w:r w:rsidR="00304A78">
        <w:rPr>
          <w:rFonts w:ascii="Times New Roman" w:hAnsi="Times New Roman" w:cs="Times New Roman"/>
          <w:color w:val="000000"/>
          <w:lang w:eastAsia="en-GB"/>
        </w:rPr>
        <w:t xml:space="preserve"> </w:t>
      </w:r>
      <w:proofErr w:type="spellStart"/>
      <w:r w:rsidR="00304A78">
        <w:rPr>
          <w:rFonts w:ascii="Times New Roman" w:hAnsi="Times New Roman" w:cs="Times New Roman"/>
          <w:color w:val="000000"/>
          <w:lang w:eastAsia="en-GB"/>
        </w:rPr>
        <w:t>discovery</w:t>
      </w:r>
      <w:proofErr w:type="spellEnd"/>
      <w:r w:rsidR="00304A78">
        <w:rPr>
          <w:rFonts w:ascii="Times New Roman" w:hAnsi="Times New Roman" w:cs="Times New Roman"/>
          <w:color w:val="000000"/>
          <w:lang w:eastAsia="en-GB"/>
        </w:rPr>
        <w:t xml:space="preserve"> </w:t>
      </w:r>
      <w:r w:rsidRPr="007210B8">
        <w:rPr>
          <w:rFonts w:ascii="Times New Roman" w:hAnsi="Times New Roman" w:cs="Times New Roman"/>
          <w:color w:val="000000"/>
          <w:lang w:eastAsia="en-GB"/>
        </w:rPr>
        <w:t>terv kifejlesztése)</w:t>
      </w:r>
    </w:p>
    <w:p w:rsidR="00E05EB4" w:rsidRDefault="00E05EB4" w:rsidP="00E05EB4">
      <w:pPr>
        <w:spacing w:after="0" w:line="240" w:lineRule="auto"/>
        <w:jc w:val="both"/>
        <w:rPr>
          <w:rFonts w:ascii="Times New Roman" w:hAnsi="Times New Roman" w:cs="Times New Roman"/>
          <w:color w:val="000000"/>
          <w:lang w:eastAsia="en-GB"/>
        </w:rPr>
      </w:pPr>
    </w:p>
    <w:p w:rsidR="009E5F0C" w:rsidRDefault="009E5F0C" w:rsidP="00E05EB4">
      <w:pPr>
        <w:spacing w:after="0" w:line="240" w:lineRule="auto"/>
        <w:jc w:val="both"/>
        <w:rPr>
          <w:rFonts w:ascii="Times New Roman" w:hAnsi="Times New Roman" w:cs="Times New Roman"/>
          <w:color w:val="000000"/>
          <w:lang w:eastAsia="en-GB"/>
        </w:rPr>
      </w:pPr>
    </w:p>
    <w:p w:rsidR="009E5F0C" w:rsidRPr="007210B8" w:rsidRDefault="009E5F0C" w:rsidP="00E05EB4">
      <w:pPr>
        <w:spacing w:after="0" w:line="240" w:lineRule="auto"/>
        <w:jc w:val="both"/>
        <w:rPr>
          <w:rFonts w:ascii="Times New Roman" w:hAnsi="Times New Roman" w:cs="Times New Roman"/>
          <w:color w:val="000000"/>
          <w:lang w:eastAsia="en-GB"/>
        </w:rPr>
      </w:pPr>
    </w:p>
    <w:p w:rsidR="00E05EB4" w:rsidRPr="007210B8" w:rsidRDefault="00E05EB4" w:rsidP="008474A7">
      <w:pPr>
        <w:ind w:left="284" w:hanging="284"/>
        <w:rPr>
          <w:rFonts w:ascii="Times New Roman" w:hAnsi="Times New Roman" w:cs="Times New Roman"/>
          <w:b/>
          <w:color w:val="000000"/>
          <w:u w:val="single"/>
        </w:rPr>
      </w:pPr>
      <w:r w:rsidRPr="007210B8">
        <w:rPr>
          <w:rFonts w:ascii="Times New Roman" w:hAnsi="Times New Roman" w:cs="Times New Roman"/>
          <w:b/>
          <w:color w:val="000000"/>
        </w:rPr>
        <w:t>6.</w:t>
      </w:r>
      <w:r w:rsidRPr="007210B8">
        <w:rPr>
          <w:rFonts w:ascii="Times New Roman" w:hAnsi="Times New Roman" w:cs="Times New Roman"/>
          <w:color w:val="000000"/>
        </w:rPr>
        <w:tab/>
      </w:r>
      <w:r w:rsidRPr="007210B8">
        <w:rPr>
          <w:rFonts w:ascii="Times New Roman" w:hAnsi="Times New Roman" w:cs="Times New Roman"/>
          <w:b/>
          <w:color w:val="000000"/>
          <w:u w:val="single"/>
        </w:rPr>
        <w:t>Az egészségügyi szakemberek jogai és</w:t>
      </w:r>
      <w:r w:rsidRPr="007210B8">
        <w:rPr>
          <w:rFonts w:ascii="Times New Roman" w:hAnsi="Times New Roman" w:cs="Times New Roman"/>
          <w:color w:val="000000"/>
          <w:u w:val="single"/>
        </w:rPr>
        <w:t xml:space="preserve"> </w:t>
      </w:r>
      <w:r w:rsidRPr="00C63D96">
        <w:rPr>
          <w:rFonts w:ascii="Times New Roman" w:hAnsi="Times New Roman" w:cs="Times New Roman"/>
          <w:b/>
          <w:color w:val="000000"/>
          <w:u w:val="single"/>
        </w:rPr>
        <w:t>j</w:t>
      </w:r>
      <w:r w:rsidRPr="007210B8">
        <w:rPr>
          <w:rFonts w:ascii="Times New Roman" w:hAnsi="Times New Roman" w:cs="Times New Roman"/>
          <w:b/>
          <w:color w:val="000000"/>
          <w:u w:val="single"/>
        </w:rPr>
        <w:t>ogérvényesítési lehetőségek</w:t>
      </w:r>
    </w:p>
    <w:p w:rsidR="00E05EB4" w:rsidRPr="007210B8" w:rsidRDefault="00E05EB4" w:rsidP="00E05EB4">
      <w:pPr>
        <w:ind w:left="284"/>
        <w:jc w:val="both"/>
        <w:rPr>
          <w:rFonts w:ascii="Times New Roman" w:hAnsi="Times New Roman" w:cs="Times New Roman"/>
          <w:color w:val="000000"/>
        </w:rPr>
      </w:pPr>
      <w:r w:rsidRPr="007210B8">
        <w:rPr>
          <w:rFonts w:ascii="Times New Roman" w:hAnsi="Times New Roman" w:cs="Times New Roman"/>
          <w:color w:val="000000"/>
        </w:rPr>
        <w:t>Az egészségügyi szakembernek bármikor lehetősége van a</w:t>
      </w:r>
      <w:hyperlink r:id="rId14" w:history="1">
        <w:r w:rsidR="001B51AF" w:rsidRPr="00D31428">
          <w:rPr>
            <w:rFonts w:ascii="Times New Roman" w:hAnsi="Times New Roman" w:cs="Times New Roman"/>
            <w:color w:val="000000"/>
          </w:rPr>
          <w:t xml:space="preserve"> </w:t>
        </w:r>
        <w:r w:rsidR="001B51AF" w:rsidRPr="001B51AF">
          <w:rPr>
            <w:rStyle w:val="Hiperhivatkozs"/>
            <w:rFonts w:ascii="Times New Roman" w:hAnsi="Times New Roman" w:cs="Times New Roman"/>
          </w:rPr>
          <w:t>privacyoffice@abbvie.com</w:t>
        </w:r>
      </w:hyperlink>
      <w:r w:rsidRPr="007210B8">
        <w:rPr>
          <w:rFonts w:ascii="Times New Roman" w:hAnsi="Times New Roman" w:cs="Times New Roman"/>
          <w:color w:val="000000"/>
        </w:rPr>
        <w:t xml:space="preserve"> szerinti elérhetőségen, írásban, hozzájárulását visszavonni, azt egyes Adatokra, illetve adatkezelési műveletekre korlátozni, illetve Adatai kezelése ellen az </w:t>
      </w:r>
      <w:proofErr w:type="spellStart"/>
      <w:r w:rsidRPr="007210B8">
        <w:rPr>
          <w:rFonts w:ascii="Times New Roman" w:hAnsi="Times New Roman" w:cs="Times New Roman"/>
          <w:color w:val="000000"/>
        </w:rPr>
        <w:t>Infotv</w:t>
      </w:r>
      <w:r w:rsidR="008474A7">
        <w:rPr>
          <w:rFonts w:ascii="Times New Roman" w:hAnsi="Times New Roman" w:cs="Times New Roman"/>
          <w:color w:val="000000"/>
        </w:rPr>
        <w:t>.</w:t>
      </w:r>
      <w:r w:rsidRPr="007210B8">
        <w:rPr>
          <w:rFonts w:ascii="Times New Roman" w:hAnsi="Times New Roman" w:cs="Times New Roman"/>
          <w:color w:val="000000"/>
        </w:rPr>
        <w:t>-ben</w:t>
      </w:r>
      <w:proofErr w:type="spellEnd"/>
      <w:r w:rsidR="001B51AF">
        <w:rPr>
          <w:rFonts w:ascii="Times New Roman" w:hAnsi="Times New Roman" w:cs="Times New Roman"/>
          <w:color w:val="000000"/>
        </w:rPr>
        <w:t xml:space="preserve"> és a </w:t>
      </w:r>
      <w:proofErr w:type="spellStart"/>
      <w:r w:rsidR="001B51AF">
        <w:rPr>
          <w:rFonts w:ascii="Times New Roman" w:hAnsi="Times New Roman" w:cs="Times New Roman"/>
          <w:color w:val="000000"/>
        </w:rPr>
        <w:t>GDPR-ban</w:t>
      </w:r>
      <w:proofErr w:type="spellEnd"/>
      <w:r w:rsidR="001B51AF">
        <w:rPr>
          <w:rFonts w:ascii="Times New Roman" w:hAnsi="Times New Roman" w:cs="Times New Roman"/>
          <w:color w:val="000000"/>
        </w:rPr>
        <w:t xml:space="preserve"> </w:t>
      </w:r>
      <w:r w:rsidRPr="007210B8">
        <w:rPr>
          <w:rFonts w:ascii="Times New Roman" w:hAnsi="Times New Roman" w:cs="Times New Roman"/>
          <w:color w:val="000000"/>
        </w:rPr>
        <w:t xml:space="preserve">meghatározott esetekben tiltakozni. </w:t>
      </w:r>
    </w:p>
    <w:p w:rsidR="00E05EB4" w:rsidRPr="007210B8" w:rsidRDefault="00E05EB4" w:rsidP="00E05EB4">
      <w:pPr>
        <w:ind w:left="284"/>
        <w:jc w:val="both"/>
        <w:rPr>
          <w:rFonts w:ascii="Times New Roman" w:hAnsi="Times New Roman" w:cs="Times New Roman"/>
          <w:color w:val="000000"/>
        </w:rPr>
      </w:pPr>
      <w:r w:rsidRPr="007210B8">
        <w:rPr>
          <w:rFonts w:ascii="Times New Roman" w:hAnsi="Times New Roman" w:cs="Times New Roman"/>
          <w:color w:val="000000"/>
        </w:rPr>
        <w:t>Az egészségügyi szakember jogosult</w:t>
      </w:r>
      <w:r w:rsidR="00C63D96">
        <w:rPr>
          <w:rFonts w:ascii="Times New Roman" w:hAnsi="Times New Roman" w:cs="Times New Roman"/>
          <w:color w:val="000000"/>
        </w:rPr>
        <w:t xml:space="preserve"> arra,</w:t>
      </w:r>
      <w:r w:rsidRPr="007210B8">
        <w:rPr>
          <w:rFonts w:ascii="Times New Roman" w:hAnsi="Times New Roman" w:cs="Times New Roman"/>
          <w:color w:val="000000"/>
        </w:rPr>
        <w:t xml:space="preserve"> hogy a Nemzeti Adatvédelmi és Információszabadság Hatósághoz forduljon. Az </w:t>
      </w:r>
      <w:proofErr w:type="spellStart"/>
      <w:r w:rsidRPr="007210B8">
        <w:rPr>
          <w:rFonts w:ascii="Times New Roman" w:hAnsi="Times New Roman" w:cs="Times New Roman"/>
          <w:color w:val="000000"/>
        </w:rPr>
        <w:t>Infotv</w:t>
      </w:r>
      <w:proofErr w:type="spellEnd"/>
      <w:r w:rsidRPr="007210B8">
        <w:rPr>
          <w:rFonts w:ascii="Times New Roman" w:hAnsi="Times New Roman" w:cs="Times New Roman"/>
          <w:color w:val="000000"/>
        </w:rPr>
        <w:t>. 52. § (1) bekezdése</w:t>
      </w:r>
      <w:r w:rsidR="00064761">
        <w:rPr>
          <w:rFonts w:ascii="Times New Roman" w:hAnsi="Times New Roman" w:cs="Times New Roman"/>
          <w:color w:val="000000"/>
        </w:rPr>
        <w:t xml:space="preserve"> és a GDPR 77. cikke</w:t>
      </w:r>
      <w:r w:rsidRPr="007210B8">
        <w:rPr>
          <w:rFonts w:ascii="Times New Roman" w:hAnsi="Times New Roman" w:cs="Times New Roman"/>
          <w:color w:val="000000"/>
        </w:rPr>
        <w:t xml:space="preserve"> alapján az egészségügyi szakember, amennyiben megítélése szerint a</w:t>
      </w:r>
      <w:r w:rsidR="00510EF1" w:rsidRPr="007210B8">
        <w:rPr>
          <w:rFonts w:ascii="Times New Roman" w:hAnsi="Times New Roman" w:cs="Times New Roman"/>
          <w:color w:val="000000"/>
        </w:rPr>
        <w:t>z AbbVie</w:t>
      </w:r>
      <w:r w:rsidRPr="007210B8">
        <w:rPr>
          <w:rFonts w:ascii="Times New Roman" w:hAnsi="Times New Roman" w:cs="Times New Roman"/>
          <w:color w:val="000000"/>
        </w:rPr>
        <w:t xml:space="preserve"> tevékenységével vagy mulasztásával megsértette az információs önrendelkezési jogát, avagy jogsértés közvetlen veszélyét idézte elő, a Nemzeti Adatvédelmi és Információszabadság Hatóságnál tett bejelentésével vizsgálatot kezdeményezni.</w:t>
      </w:r>
    </w:p>
    <w:p w:rsidR="00770AF7" w:rsidRDefault="00E05EB4" w:rsidP="00E05EB4">
      <w:pPr>
        <w:ind w:left="284"/>
        <w:jc w:val="both"/>
        <w:rPr>
          <w:rFonts w:ascii="Times New Roman" w:hAnsi="Times New Roman" w:cs="Times New Roman"/>
          <w:color w:val="000000"/>
        </w:rPr>
      </w:pPr>
      <w:r w:rsidRPr="007210B8">
        <w:rPr>
          <w:rFonts w:ascii="Times New Roman" w:hAnsi="Times New Roman" w:cs="Times New Roman"/>
          <w:color w:val="000000"/>
        </w:rPr>
        <w:t>Továbbá az eg</w:t>
      </w:r>
      <w:r w:rsidR="00510EF1" w:rsidRPr="007210B8">
        <w:rPr>
          <w:rFonts w:ascii="Times New Roman" w:hAnsi="Times New Roman" w:cs="Times New Roman"/>
          <w:color w:val="000000"/>
        </w:rPr>
        <w:t xml:space="preserve">észségügyi szakember jogosult </w:t>
      </w:r>
    </w:p>
    <w:p w:rsidR="00770AF7" w:rsidRDefault="00510EF1" w:rsidP="00436AEA">
      <w:pPr>
        <w:ind w:left="567" w:firstLine="283"/>
        <w:jc w:val="both"/>
        <w:rPr>
          <w:rFonts w:ascii="Times New Roman" w:hAnsi="Times New Roman" w:cs="Times New Roman"/>
          <w:color w:val="000000"/>
        </w:rPr>
      </w:pPr>
      <w:r w:rsidRPr="007210B8">
        <w:rPr>
          <w:rFonts w:ascii="Times New Roman" w:hAnsi="Times New Roman" w:cs="Times New Roman"/>
          <w:color w:val="000000"/>
        </w:rPr>
        <w:t>(a</w:t>
      </w:r>
      <w:r w:rsidR="00E05EB4" w:rsidRPr="007210B8">
        <w:rPr>
          <w:rFonts w:ascii="Times New Roman" w:hAnsi="Times New Roman" w:cs="Times New Roman"/>
          <w:color w:val="000000"/>
        </w:rPr>
        <w:t xml:space="preserve">) tájékoztatást </w:t>
      </w:r>
      <w:r w:rsidRPr="007210B8">
        <w:rPr>
          <w:rFonts w:ascii="Times New Roman" w:hAnsi="Times New Roman" w:cs="Times New Roman"/>
          <w:color w:val="000000"/>
        </w:rPr>
        <w:t>kérni az Adatok kezeléséről</w:t>
      </w:r>
      <w:r w:rsidR="00770AF7">
        <w:rPr>
          <w:rFonts w:ascii="Times New Roman" w:hAnsi="Times New Roman" w:cs="Times New Roman"/>
          <w:color w:val="000000"/>
        </w:rPr>
        <w:t xml:space="preserve"> (GDPR 14. cikk)</w:t>
      </w:r>
      <w:r w:rsidRPr="007210B8">
        <w:rPr>
          <w:rFonts w:ascii="Times New Roman" w:hAnsi="Times New Roman" w:cs="Times New Roman"/>
          <w:color w:val="000000"/>
        </w:rPr>
        <w:t xml:space="preserve">; </w:t>
      </w:r>
    </w:p>
    <w:p w:rsidR="00770AF7" w:rsidRDefault="00510EF1" w:rsidP="00436AEA">
      <w:pPr>
        <w:ind w:left="567" w:firstLine="283"/>
        <w:jc w:val="both"/>
        <w:rPr>
          <w:rFonts w:ascii="Times New Roman" w:hAnsi="Times New Roman" w:cs="Times New Roman"/>
          <w:color w:val="000000"/>
        </w:rPr>
      </w:pPr>
      <w:r w:rsidRPr="007210B8">
        <w:rPr>
          <w:rFonts w:ascii="Times New Roman" w:hAnsi="Times New Roman" w:cs="Times New Roman"/>
          <w:color w:val="000000"/>
        </w:rPr>
        <w:t>(b</w:t>
      </w:r>
      <w:r w:rsidR="00E05EB4" w:rsidRPr="007210B8">
        <w:rPr>
          <w:rFonts w:ascii="Times New Roman" w:hAnsi="Times New Roman" w:cs="Times New Roman"/>
          <w:color w:val="000000"/>
        </w:rPr>
        <w:t>)</w:t>
      </w:r>
      <w:r w:rsidR="00770AF7">
        <w:rPr>
          <w:rFonts w:ascii="Times New Roman" w:hAnsi="Times New Roman" w:cs="Times New Roman"/>
          <w:color w:val="000000"/>
        </w:rPr>
        <w:t xml:space="preserve"> </w:t>
      </w:r>
      <w:r w:rsidR="00770AF7" w:rsidRPr="00770AF7">
        <w:rPr>
          <w:rFonts w:ascii="Times New Roman" w:hAnsi="Times New Roman" w:cs="Times New Roman"/>
          <w:color w:val="000000"/>
        </w:rPr>
        <w:t>kérelmezheti a</w:t>
      </w:r>
      <w:r w:rsidR="00770AF7">
        <w:rPr>
          <w:rFonts w:ascii="Times New Roman" w:hAnsi="Times New Roman" w:cs="Times New Roman"/>
          <w:color w:val="000000"/>
        </w:rPr>
        <w:t>z</w:t>
      </w:r>
      <w:r w:rsidR="00770AF7" w:rsidRPr="00770AF7">
        <w:rPr>
          <w:rFonts w:ascii="Times New Roman" w:hAnsi="Times New Roman" w:cs="Times New Roman"/>
          <w:color w:val="000000"/>
        </w:rPr>
        <w:t xml:space="preserve"> </w:t>
      </w:r>
      <w:r w:rsidR="00770AF7">
        <w:rPr>
          <w:rFonts w:ascii="Times New Roman" w:hAnsi="Times New Roman" w:cs="Times New Roman"/>
          <w:color w:val="000000"/>
        </w:rPr>
        <w:t>A</w:t>
      </w:r>
      <w:r w:rsidR="00770AF7" w:rsidRPr="00770AF7">
        <w:rPr>
          <w:rFonts w:ascii="Times New Roman" w:hAnsi="Times New Roman" w:cs="Times New Roman"/>
          <w:color w:val="000000"/>
        </w:rPr>
        <w:t>datokhoz történő hozzáférést, (GDPR 15.cikk</w:t>
      </w:r>
      <w:r w:rsidR="00770AF7">
        <w:rPr>
          <w:rFonts w:ascii="Times New Roman" w:hAnsi="Times New Roman" w:cs="Times New Roman"/>
          <w:color w:val="000000"/>
        </w:rPr>
        <w:t xml:space="preserve">), </w:t>
      </w:r>
    </w:p>
    <w:p w:rsidR="00770AF7" w:rsidRDefault="00770AF7" w:rsidP="00436AEA">
      <w:pPr>
        <w:ind w:left="1134" w:hanging="284"/>
        <w:jc w:val="both"/>
        <w:rPr>
          <w:rFonts w:ascii="Times New Roman" w:hAnsi="Times New Roman" w:cs="Times New Roman"/>
          <w:color w:val="000000"/>
        </w:rPr>
      </w:pPr>
      <w:r>
        <w:rPr>
          <w:rFonts w:ascii="Times New Roman" w:hAnsi="Times New Roman" w:cs="Times New Roman"/>
          <w:color w:val="000000"/>
        </w:rPr>
        <w:t>(c)</w:t>
      </w:r>
      <w:r w:rsidR="00E05EB4" w:rsidRPr="007210B8">
        <w:rPr>
          <w:rFonts w:ascii="Times New Roman" w:hAnsi="Times New Roman" w:cs="Times New Roman"/>
          <w:color w:val="000000"/>
        </w:rPr>
        <w:t xml:space="preserve"> az Adatok helyesbítését</w:t>
      </w:r>
      <w:r>
        <w:rPr>
          <w:rFonts w:ascii="Times New Roman" w:hAnsi="Times New Roman" w:cs="Times New Roman"/>
          <w:color w:val="000000"/>
        </w:rPr>
        <w:t xml:space="preserve"> </w:t>
      </w:r>
      <w:r w:rsidRPr="00770AF7">
        <w:rPr>
          <w:rFonts w:ascii="Times New Roman" w:hAnsi="Times New Roman" w:cs="Times New Roman"/>
          <w:color w:val="000000"/>
        </w:rPr>
        <w:t>(GDPR 16.cikk)</w:t>
      </w:r>
      <w:r w:rsidR="00E05EB4" w:rsidRPr="007210B8">
        <w:rPr>
          <w:rFonts w:ascii="Times New Roman" w:hAnsi="Times New Roman" w:cs="Times New Roman"/>
          <w:color w:val="000000"/>
        </w:rPr>
        <w:t>, illetve - a jogszabályban elrendelt adatkezelések ki</w:t>
      </w:r>
      <w:r w:rsidR="00510EF1" w:rsidRPr="007210B8">
        <w:rPr>
          <w:rFonts w:ascii="Times New Roman" w:hAnsi="Times New Roman" w:cs="Times New Roman"/>
          <w:color w:val="000000"/>
        </w:rPr>
        <w:t>vételével – törlését kérni</w:t>
      </w:r>
      <w:r w:rsidRPr="00770AF7">
        <w:t xml:space="preserve"> </w:t>
      </w:r>
      <w:r>
        <w:t>(</w:t>
      </w:r>
      <w:r w:rsidRPr="00770AF7">
        <w:rPr>
          <w:rFonts w:ascii="Times New Roman" w:hAnsi="Times New Roman" w:cs="Times New Roman"/>
          <w:color w:val="000000"/>
        </w:rPr>
        <w:t>GDPR 17. cikk)</w:t>
      </w:r>
      <w:r w:rsidR="00510EF1" w:rsidRPr="007210B8">
        <w:rPr>
          <w:rFonts w:ascii="Times New Roman" w:hAnsi="Times New Roman" w:cs="Times New Roman"/>
          <w:color w:val="000000"/>
        </w:rPr>
        <w:t xml:space="preserve">; </w:t>
      </w:r>
    </w:p>
    <w:p w:rsidR="00770AF7" w:rsidRPr="00770AF7" w:rsidRDefault="00770AF7" w:rsidP="00436AEA">
      <w:pPr>
        <w:ind w:left="567" w:firstLine="283"/>
        <w:jc w:val="both"/>
        <w:rPr>
          <w:rFonts w:ascii="Times New Roman" w:hAnsi="Times New Roman" w:cs="Times New Roman"/>
          <w:color w:val="000000"/>
        </w:rPr>
      </w:pPr>
      <w:r>
        <w:rPr>
          <w:rFonts w:ascii="Times New Roman" w:hAnsi="Times New Roman" w:cs="Times New Roman"/>
          <w:color w:val="000000"/>
        </w:rPr>
        <w:t xml:space="preserve">(d) </w:t>
      </w:r>
      <w:r w:rsidRPr="00770AF7">
        <w:rPr>
          <w:rFonts w:ascii="Times New Roman" w:hAnsi="Times New Roman" w:cs="Times New Roman"/>
          <w:color w:val="000000"/>
        </w:rPr>
        <w:t>a</w:t>
      </w:r>
      <w:r>
        <w:rPr>
          <w:rFonts w:ascii="Times New Roman" w:hAnsi="Times New Roman" w:cs="Times New Roman"/>
          <w:color w:val="000000"/>
        </w:rPr>
        <w:t>z A</w:t>
      </w:r>
      <w:r w:rsidRPr="00770AF7">
        <w:rPr>
          <w:rFonts w:ascii="Times New Roman" w:hAnsi="Times New Roman" w:cs="Times New Roman"/>
          <w:color w:val="000000"/>
        </w:rPr>
        <w:t>datok kezelésének korlátozását kérni (GDPR 18. cikk);</w:t>
      </w:r>
    </w:p>
    <w:p w:rsidR="00770AF7" w:rsidRPr="00770AF7" w:rsidRDefault="00770AF7" w:rsidP="00436AEA">
      <w:pPr>
        <w:ind w:left="567" w:firstLine="283"/>
        <w:jc w:val="both"/>
        <w:rPr>
          <w:rFonts w:ascii="Times New Roman" w:hAnsi="Times New Roman" w:cs="Times New Roman"/>
          <w:color w:val="000000"/>
        </w:rPr>
      </w:pPr>
      <w:r w:rsidRPr="00770AF7">
        <w:rPr>
          <w:rFonts w:ascii="Times New Roman" w:hAnsi="Times New Roman" w:cs="Times New Roman"/>
          <w:color w:val="000000"/>
        </w:rPr>
        <w:t>(</w:t>
      </w:r>
      <w:r>
        <w:rPr>
          <w:rFonts w:ascii="Times New Roman" w:hAnsi="Times New Roman" w:cs="Times New Roman"/>
          <w:color w:val="000000"/>
        </w:rPr>
        <w:t>e</w:t>
      </w:r>
      <w:r w:rsidRPr="00770AF7">
        <w:rPr>
          <w:rFonts w:ascii="Times New Roman" w:hAnsi="Times New Roman" w:cs="Times New Roman"/>
          <w:color w:val="000000"/>
        </w:rPr>
        <w:t>)</w:t>
      </w:r>
      <w:r>
        <w:rPr>
          <w:rFonts w:ascii="Times New Roman" w:hAnsi="Times New Roman" w:cs="Times New Roman"/>
          <w:color w:val="000000"/>
        </w:rPr>
        <w:t xml:space="preserve"> </w:t>
      </w:r>
      <w:r w:rsidRPr="00770AF7">
        <w:rPr>
          <w:rFonts w:ascii="Times New Roman" w:hAnsi="Times New Roman" w:cs="Times New Roman"/>
          <w:color w:val="000000"/>
        </w:rPr>
        <w:t>megilleti a</w:t>
      </w:r>
      <w:r>
        <w:rPr>
          <w:rFonts w:ascii="Times New Roman" w:hAnsi="Times New Roman" w:cs="Times New Roman"/>
          <w:color w:val="000000"/>
        </w:rPr>
        <w:t>z A</w:t>
      </w:r>
      <w:r w:rsidRPr="00770AF7">
        <w:rPr>
          <w:rFonts w:ascii="Times New Roman" w:hAnsi="Times New Roman" w:cs="Times New Roman"/>
          <w:color w:val="000000"/>
        </w:rPr>
        <w:t>datok hordozhatóságához való jog (GDPR 20.cikk), valamint</w:t>
      </w:r>
    </w:p>
    <w:p w:rsidR="00770AF7" w:rsidRDefault="00770AF7" w:rsidP="00436AEA">
      <w:pPr>
        <w:ind w:left="567" w:firstLine="283"/>
        <w:jc w:val="both"/>
        <w:rPr>
          <w:rFonts w:ascii="Times New Roman" w:hAnsi="Times New Roman" w:cs="Times New Roman"/>
          <w:color w:val="000000"/>
        </w:rPr>
      </w:pPr>
      <w:r w:rsidRPr="00770AF7">
        <w:rPr>
          <w:rFonts w:ascii="Times New Roman" w:hAnsi="Times New Roman" w:cs="Times New Roman"/>
          <w:color w:val="000000"/>
        </w:rPr>
        <w:t>(</w:t>
      </w:r>
      <w:r>
        <w:rPr>
          <w:rFonts w:ascii="Times New Roman" w:hAnsi="Times New Roman" w:cs="Times New Roman"/>
          <w:color w:val="000000"/>
        </w:rPr>
        <w:t>f</w:t>
      </w:r>
      <w:r w:rsidRPr="00770AF7">
        <w:rPr>
          <w:rFonts w:ascii="Times New Roman" w:hAnsi="Times New Roman" w:cs="Times New Roman"/>
          <w:color w:val="000000"/>
        </w:rPr>
        <w:t>)</w:t>
      </w:r>
      <w:r>
        <w:rPr>
          <w:rFonts w:ascii="Times New Roman" w:hAnsi="Times New Roman" w:cs="Times New Roman"/>
          <w:color w:val="000000"/>
        </w:rPr>
        <w:t xml:space="preserve"> </w:t>
      </w:r>
      <w:r w:rsidRPr="00770AF7">
        <w:rPr>
          <w:rFonts w:ascii="Times New Roman" w:hAnsi="Times New Roman" w:cs="Times New Roman"/>
          <w:color w:val="000000"/>
        </w:rPr>
        <w:t xml:space="preserve">tiltakozhat </w:t>
      </w:r>
      <w:r>
        <w:rPr>
          <w:rFonts w:ascii="Times New Roman" w:hAnsi="Times New Roman" w:cs="Times New Roman"/>
          <w:color w:val="000000"/>
        </w:rPr>
        <w:t>az A</w:t>
      </w:r>
      <w:r w:rsidRPr="00770AF7">
        <w:rPr>
          <w:rFonts w:ascii="Times New Roman" w:hAnsi="Times New Roman" w:cs="Times New Roman"/>
          <w:color w:val="000000"/>
        </w:rPr>
        <w:t>dat</w:t>
      </w:r>
      <w:r>
        <w:rPr>
          <w:rFonts w:ascii="Times New Roman" w:hAnsi="Times New Roman" w:cs="Times New Roman"/>
          <w:color w:val="000000"/>
        </w:rPr>
        <w:t>ok</w:t>
      </w:r>
      <w:r w:rsidRPr="00770AF7">
        <w:rPr>
          <w:rFonts w:ascii="Times New Roman" w:hAnsi="Times New Roman" w:cs="Times New Roman"/>
          <w:color w:val="000000"/>
        </w:rPr>
        <w:t xml:space="preserve"> kezelése ellen (GDPR 21. cikk)</w:t>
      </w:r>
      <w:r w:rsidR="004E076F">
        <w:rPr>
          <w:rFonts w:ascii="Times New Roman" w:hAnsi="Times New Roman" w:cs="Times New Roman"/>
          <w:color w:val="000000"/>
        </w:rPr>
        <w:t>,</w:t>
      </w:r>
    </w:p>
    <w:p w:rsidR="0048238E" w:rsidRPr="0048238E" w:rsidRDefault="00510EF1" w:rsidP="00436AEA">
      <w:pPr>
        <w:ind w:left="1134" w:hanging="284"/>
        <w:jc w:val="both"/>
        <w:rPr>
          <w:rFonts w:ascii="Times New Roman" w:hAnsi="Times New Roman" w:cs="Times New Roman"/>
          <w:color w:val="000000"/>
        </w:rPr>
      </w:pPr>
      <w:r w:rsidRPr="007210B8">
        <w:rPr>
          <w:rFonts w:ascii="Times New Roman" w:hAnsi="Times New Roman" w:cs="Times New Roman"/>
          <w:color w:val="000000"/>
        </w:rPr>
        <w:t>(</w:t>
      </w:r>
      <w:r w:rsidR="00770AF7">
        <w:rPr>
          <w:rFonts w:ascii="Times New Roman" w:hAnsi="Times New Roman" w:cs="Times New Roman"/>
          <w:color w:val="000000"/>
        </w:rPr>
        <w:t>g</w:t>
      </w:r>
      <w:r w:rsidR="00E05EB4" w:rsidRPr="007210B8">
        <w:rPr>
          <w:rFonts w:ascii="Times New Roman" w:hAnsi="Times New Roman" w:cs="Times New Roman"/>
          <w:color w:val="000000"/>
        </w:rPr>
        <w:t xml:space="preserve">) jogainak megsértése esetén </w:t>
      </w:r>
      <w:r w:rsidR="00770AF7" w:rsidRPr="00770AF7">
        <w:rPr>
          <w:rFonts w:ascii="Times New Roman" w:hAnsi="Times New Roman" w:cs="Times New Roman"/>
          <w:color w:val="000000"/>
        </w:rPr>
        <w:t>közvetlenül az Adatkezelőhöz fordulhat postai levélben vagy emailen keresztül az alábbi elérhetőségeken: 1095 Budapest, Lechner Ödön fasor 7</w:t>
      </w:r>
      <w:proofErr w:type="gramStart"/>
      <w:r w:rsidR="00770AF7" w:rsidRPr="00770AF7">
        <w:rPr>
          <w:rFonts w:ascii="Times New Roman" w:hAnsi="Times New Roman" w:cs="Times New Roman"/>
          <w:color w:val="000000"/>
        </w:rPr>
        <w:t>.;</w:t>
      </w:r>
      <w:proofErr w:type="gramEnd"/>
      <w:r w:rsidR="00770AF7" w:rsidRPr="00770AF7">
        <w:rPr>
          <w:rFonts w:ascii="Times New Roman" w:hAnsi="Times New Roman" w:cs="Times New Roman"/>
          <w:color w:val="000000"/>
        </w:rPr>
        <w:t xml:space="preserve"> </w:t>
      </w:r>
      <w:hyperlink r:id="rId15" w:history="1">
        <w:r w:rsidR="00770AF7" w:rsidRPr="001E42F5">
          <w:rPr>
            <w:rStyle w:val="Hiperhivatkozs"/>
            <w:rFonts w:ascii="Times New Roman" w:hAnsi="Times New Roman" w:cs="Times New Roman"/>
          </w:rPr>
          <w:t>privacyoffice@abbvie.com</w:t>
        </w:r>
      </w:hyperlink>
      <w:r w:rsidR="00770AF7" w:rsidRPr="00770AF7">
        <w:rPr>
          <w:rFonts w:ascii="Times New Roman" w:hAnsi="Times New Roman" w:cs="Times New Roman"/>
          <w:color w:val="000000"/>
        </w:rPr>
        <w:t>.</w:t>
      </w:r>
      <w:r w:rsidR="00770AF7">
        <w:rPr>
          <w:rFonts w:ascii="Times New Roman" w:hAnsi="Times New Roman" w:cs="Times New Roman"/>
          <w:color w:val="000000"/>
        </w:rPr>
        <w:t>,</w:t>
      </w:r>
      <w:r w:rsidR="00F60174">
        <w:rPr>
          <w:rFonts w:ascii="Times New Roman" w:hAnsi="Times New Roman" w:cs="Times New Roman"/>
          <w:color w:val="000000"/>
        </w:rPr>
        <w:t xml:space="preserve"> </w:t>
      </w:r>
      <w:r w:rsidR="00770AF7" w:rsidRPr="00770AF7">
        <w:rPr>
          <w:rFonts w:ascii="Times New Roman" w:hAnsi="Times New Roman" w:cs="Times New Roman"/>
          <w:color w:val="000000"/>
        </w:rPr>
        <w:t xml:space="preserve">az érintett felügyeleti hatóságnál, a Nemzeti Adatvédelmi és Információszabadság Hatóságnál panaszt nyújthat be [NAIH]. A NAIH elérhetőségei: Székhely: H-1125 Budapest, Szilágyi Erzsébet fasor 22/c. Telefon: 06-1-391-1400 Email: </w:t>
      </w:r>
      <w:hyperlink r:id="rId16" w:history="1">
        <w:r w:rsidR="00770AF7" w:rsidRPr="001E42F5">
          <w:rPr>
            <w:rStyle w:val="Hiperhivatkozs"/>
            <w:rFonts w:ascii="Times New Roman" w:hAnsi="Times New Roman" w:cs="Times New Roman"/>
          </w:rPr>
          <w:t>ugyfelszolgalat@naih.hu</w:t>
        </w:r>
      </w:hyperlink>
      <w:r w:rsidR="00770AF7">
        <w:rPr>
          <w:rFonts w:ascii="Times New Roman" w:hAnsi="Times New Roman" w:cs="Times New Roman"/>
          <w:color w:val="000000"/>
        </w:rPr>
        <w:t xml:space="preserve">, </w:t>
      </w:r>
      <w:r w:rsidR="004E076F">
        <w:rPr>
          <w:rFonts w:ascii="Times New Roman" w:hAnsi="Times New Roman" w:cs="Times New Roman"/>
          <w:color w:val="000000"/>
        </w:rPr>
        <w:t xml:space="preserve">jogosult </w:t>
      </w:r>
      <w:r w:rsidR="00E05EB4" w:rsidRPr="007210B8">
        <w:rPr>
          <w:rFonts w:ascii="Times New Roman" w:hAnsi="Times New Roman" w:cs="Times New Roman"/>
          <w:color w:val="000000"/>
        </w:rPr>
        <w:t xml:space="preserve">bírósághoz </w:t>
      </w:r>
      <w:r w:rsidRPr="007210B8">
        <w:rPr>
          <w:rFonts w:ascii="Times New Roman" w:hAnsi="Times New Roman" w:cs="Times New Roman"/>
          <w:color w:val="000000"/>
        </w:rPr>
        <w:t>fordulni;</w:t>
      </w:r>
      <w:r w:rsidR="0048238E">
        <w:rPr>
          <w:rFonts w:ascii="Times New Roman" w:hAnsi="Times New Roman" w:cs="Times New Roman"/>
          <w:color w:val="000000"/>
        </w:rPr>
        <w:t xml:space="preserve"> és</w:t>
      </w:r>
      <w:r w:rsidR="00E05EB4" w:rsidRPr="007210B8">
        <w:rPr>
          <w:rFonts w:ascii="Times New Roman" w:hAnsi="Times New Roman" w:cs="Times New Roman"/>
          <w:color w:val="000000"/>
        </w:rPr>
        <w:t xml:space="preserve"> követelni az Adatok jogellenes kezelésével vagy az adatbiztonság megszegésével a</w:t>
      </w:r>
      <w:r w:rsidR="002F47E1">
        <w:rPr>
          <w:rFonts w:ascii="Times New Roman" w:hAnsi="Times New Roman" w:cs="Times New Roman"/>
          <w:color w:val="000000"/>
        </w:rPr>
        <w:t>z</w:t>
      </w:r>
      <w:r w:rsidR="00E05EB4" w:rsidRPr="007210B8">
        <w:rPr>
          <w:rFonts w:ascii="Times New Roman" w:hAnsi="Times New Roman" w:cs="Times New Roman"/>
          <w:color w:val="000000"/>
        </w:rPr>
        <w:t xml:space="preserve"> egészségügyi szakembernek</w:t>
      </w:r>
      <w:r w:rsidRPr="007210B8">
        <w:rPr>
          <w:rFonts w:ascii="Times New Roman" w:hAnsi="Times New Roman" w:cs="Times New Roman"/>
          <w:color w:val="000000"/>
        </w:rPr>
        <w:t xml:space="preserve"> okozott kár megtérítését; és </w:t>
      </w:r>
      <w:r w:rsidR="00E05EB4" w:rsidRPr="007210B8">
        <w:rPr>
          <w:rFonts w:ascii="Times New Roman" w:hAnsi="Times New Roman" w:cs="Times New Roman"/>
          <w:color w:val="000000"/>
        </w:rPr>
        <w:t xml:space="preserve">az Adatai jogellenes kezelésével vagy az adatbiztonság követelményének megszegésével okozott személyiségi jogsérelem esetén sérelemdíj megfizetését kérni. </w:t>
      </w:r>
      <w:r w:rsidR="0048238E" w:rsidRPr="0048238E">
        <w:rPr>
          <w:rFonts w:ascii="Times New Roman" w:hAnsi="Times New Roman" w:cs="Times New Roman"/>
          <w:color w:val="000000"/>
        </w:rPr>
        <w:t>A bíróság illetékességéről és elérhetőségeiről az alábbi honlapon tájékozódhat: www.birosagok.hu</w:t>
      </w:r>
    </w:p>
    <w:p w:rsidR="00E05EB4" w:rsidRPr="007210B8" w:rsidRDefault="00E05EB4" w:rsidP="00E05EB4">
      <w:pPr>
        <w:ind w:left="284"/>
        <w:jc w:val="both"/>
        <w:rPr>
          <w:rFonts w:ascii="Times New Roman" w:hAnsi="Times New Roman" w:cs="Times New Roman"/>
          <w:color w:val="000000"/>
        </w:rPr>
      </w:pPr>
    </w:p>
    <w:p w:rsidR="00E05EB4" w:rsidRDefault="00E05EB4" w:rsidP="008474A7">
      <w:pPr>
        <w:spacing w:after="120" w:line="240" w:lineRule="auto"/>
        <w:ind w:left="284" w:hanging="284"/>
        <w:jc w:val="both"/>
        <w:rPr>
          <w:rFonts w:ascii="Times New Roman" w:hAnsi="Times New Roman" w:cs="Times New Roman"/>
          <w:b/>
          <w:u w:val="single"/>
        </w:rPr>
      </w:pPr>
      <w:r w:rsidRPr="00BD7806">
        <w:rPr>
          <w:rFonts w:ascii="Times New Roman" w:hAnsi="Times New Roman" w:cs="Times New Roman"/>
          <w:b/>
          <w:color w:val="000000"/>
        </w:rPr>
        <w:t>7.</w:t>
      </w:r>
      <w:r w:rsidRPr="00BD7806">
        <w:rPr>
          <w:rFonts w:ascii="Times New Roman" w:hAnsi="Times New Roman" w:cs="Times New Roman"/>
          <w:b/>
          <w:color w:val="000000"/>
        </w:rPr>
        <w:tab/>
      </w:r>
      <w:r w:rsidR="00870211" w:rsidRPr="00870211">
        <w:rPr>
          <w:rFonts w:ascii="Times New Roman" w:hAnsi="Times New Roman" w:cs="Times New Roman"/>
          <w:b/>
          <w:color w:val="000000"/>
          <w:u w:val="single"/>
        </w:rPr>
        <w:t>Adatfeldolgozók és a k</w:t>
      </w:r>
      <w:r w:rsidRPr="00870211">
        <w:rPr>
          <w:rFonts w:ascii="Times New Roman" w:hAnsi="Times New Roman" w:cs="Times New Roman"/>
          <w:b/>
          <w:u w:val="single"/>
        </w:rPr>
        <w:t>ülföldre</w:t>
      </w:r>
      <w:r w:rsidRPr="007210B8">
        <w:rPr>
          <w:rFonts w:ascii="Times New Roman" w:hAnsi="Times New Roman" w:cs="Times New Roman"/>
          <w:b/>
          <w:u w:val="single"/>
        </w:rPr>
        <w:t xml:space="preserve"> történő adattovábbítás </w:t>
      </w:r>
    </w:p>
    <w:p w:rsidR="009E5F0C" w:rsidRPr="007210B8" w:rsidRDefault="009E5F0C" w:rsidP="008474A7">
      <w:pPr>
        <w:spacing w:after="120" w:line="240" w:lineRule="auto"/>
        <w:ind w:left="284" w:hanging="284"/>
        <w:jc w:val="both"/>
        <w:rPr>
          <w:rFonts w:ascii="Times New Roman" w:hAnsi="Times New Roman" w:cs="Times New Roman"/>
          <w:b/>
          <w:u w:val="single"/>
        </w:rPr>
      </w:pPr>
    </w:p>
    <w:p w:rsidR="00E05EB4" w:rsidRPr="007210B8" w:rsidRDefault="000665E3" w:rsidP="000665E3">
      <w:pPr>
        <w:spacing w:after="120" w:line="240" w:lineRule="auto"/>
        <w:ind w:left="284"/>
        <w:jc w:val="both"/>
        <w:rPr>
          <w:rFonts w:ascii="Times New Roman" w:hAnsi="Times New Roman" w:cs="Times New Roman"/>
        </w:rPr>
      </w:pPr>
      <w:r w:rsidRPr="007210B8">
        <w:rPr>
          <w:rFonts w:ascii="Times New Roman" w:hAnsi="Times New Roman" w:cs="Times New Roman"/>
        </w:rPr>
        <w:t>AbbVie</w:t>
      </w:r>
      <w:r w:rsidR="00E05EB4" w:rsidRPr="007210B8">
        <w:rPr>
          <w:rFonts w:ascii="Times New Roman" w:hAnsi="Times New Roman" w:cs="Times New Roman"/>
        </w:rPr>
        <w:t xml:space="preserve"> tájékoztatja az egészségügyi szakembereket, hogy az Adatokat az </w:t>
      </w:r>
      <w:proofErr w:type="spellStart"/>
      <w:r w:rsidR="00E05EB4" w:rsidRPr="007210B8">
        <w:rPr>
          <w:rFonts w:ascii="Times New Roman" w:hAnsi="Times New Roman" w:cs="Times New Roman"/>
        </w:rPr>
        <w:t>Infotv</w:t>
      </w:r>
      <w:proofErr w:type="spellEnd"/>
      <w:r w:rsidR="00E05EB4" w:rsidRPr="007210B8">
        <w:rPr>
          <w:rFonts w:ascii="Times New Roman" w:hAnsi="Times New Roman" w:cs="Times New Roman"/>
        </w:rPr>
        <w:t xml:space="preserve">. 8.§ (1) bekezdés b) pontja </w:t>
      </w:r>
      <w:r w:rsidR="0048238E">
        <w:rPr>
          <w:rFonts w:ascii="Times New Roman" w:hAnsi="Times New Roman" w:cs="Times New Roman"/>
        </w:rPr>
        <w:t xml:space="preserve">és a GDPR 44. cikke </w:t>
      </w:r>
      <w:r w:rsidR="00E05EB4" w:rsidRPr="007210B8">
        <w:rPr>
          <w:rFonts w:ascii="Times New Roman" w:hAnsi="Times New Roman" w:cs="Times New Roman"/>
        </w:rPr>
        <w:t>alapján</w:t>
      </w:r>
      <w:r w:rsidRPr="007210B8">
        <w:rPr>
          <w:rFonts w:ascii="Times New Roman" w:hAnsi="Times New Roman" w:cs="Times New Roman"/>
        </w:rPr>
        <w:t xml:space="preserve"> az Európai Unión belül</w:t>
      </w:r>
      <w:r w:rsidR="00E05EB4" w:rsidRPr="007210B8">
        <w:rPr>
          <w:rFonts w:ascii="Times New Roman" w:hAnsi="Times New Roman" w:cs="Times New Roman"/>
        </w:rPr>
        <w:t xml:space="preserve"> továbbítja külföldre az egyes </w:t>
      </w:r>
      <w:r w:rsidR="00E05EB4" w:rsidRPr="007210B8">
        <w:rPr>
          <w:rFonts w:ascii="Times New Roman" w:hAnsi="Times New Roman" w:cs="Times New Roman"/>
        </w:rPr>
        <w:lastRenderedPageBreak/>
        <w:t xml:space="preserve">adatkezelők vagy adatfeldolgozók esetében a külföldre történő adattovábbítás célja, hogy a külföldön végzett adatkezelési műveletek és más tevékenységek </w:t>
      </w:r>
      <w:r w:rsidRPr="007210B8">
        <w:rPr>
          <w:rFonts w:ascii="Times New Roman" w:hAnsi="Times New Roman" w:cs="Times New Roman"/>
        </w:rPr>
        <w:t xml:space="preserve">az egységes </w:t>
      </w:r>
      <w:r w:rsidR="00E05EB4" w:rsidRPr="007210B8">
        <w:rPr>
          <w:rFonts w:ascii="Times New Roman" w:hAnsi="Times New Roman" w:cs="Times New Roman"/>
        </w:rPr>
        <w:t xml:space="preserve">rendszerben nyilvántartásba kerüljenek, illetve az egységes </w:t>
      </w:r>
      <w:r w:rsidRPr="007210B8">
        <w:rPr>
          <w:rFonts w:ascii="Times New Roman" w:hAnsi="Times New Roman" w:cs="Times New Roman"/>
        </w:rPr>
        <w:t xml:space="preserve">AbbVie </w:t>
      </w:r>
      <w:r w:rsidR="00A52C55" w:rsidRPr="007210B8">
        <w:rPr>
          <w:rFonts w:ascii="Times New Roman" w:hAnsi="Times New Roman" w:cs="Times New Roman"/>
        </w:rPr>
        <w:t>rendszerben az A</w:t>
      </w:r>
      <w:r w:rsidR="00E05EB4" w:rsidRPr="007210B8">
        <w:rPr>
          <w:rFonts w:ascii="Times New Roman" w:hAnsi="Times New Roman" w:cs="Times New Roman"/>
        </w:rPr>
        <w:t>datok me</w:t>
      </w:r>
      <w:r w:rsidRPr="007210B8">
        <w:rPr>
          <w:rFonts w:ascii="Times New Roman" w:hAnsi="Times New Roman" w:cs="Times New Roman"/>
        </w:rPr>
        <w:t>gfelelően tárolásra kerüljenek.</w:t>
      </w:r>
    </w:p>
    <w:p w:rsidR="000665E3" w:rsidRPr="007210B8" w:rsidRDefault="00510EF1" w:rsidP="00510EF1">
      <w:pPr>
        <w:ind w:firstLine="708"/>
        <w:jc w:val="both"/>
        <w:rPr>
          <w:rFonts w:ascii="Times New Roman" w:hAnsi="Times New Roman" w:cs="Times New Roman"/>
          <w:b/>
        </w:rPr>
      </w:pPr>
      <w:r w:rsidRPr="00C63D96">
        <w:rPr>
          <w:rFonts w:ascii="Times New Roman" w:hAnsi="Times New Roman" w:cs="Times New Roman"/>
          <w:b/>
        </w:rPr>
        <w:t>a</w:t>
      </w:r>
      <w:r w:rsidRPr="007210B8">
        <w:rPr>
          <w:rFonts w:ascii="Times New Roman" w:hAnsi="Times New Roman" w:cs="Times New Roman"/>
        </w:rPr>
        <w:t xml:space="preserve">./ </w:t>
      </w:r>
      <w:r w:rsidR="000665E3" w:rsidRPr="007210B8">
        <w:rPr>
          <w:rFonts w:ascii="Times New Roman" w:hAnsi="Times New Roman" w:cs="Times New Roman"/>
          <w:b/>
        </w:rPr>
        <w:t xml:space="preserve">Az </w:t>
      </w:r>
      <w:r w:rsidR="00A52C55" w:rsidRPr="007210B8">
        <w:rPr>
          <w:rFonts w:ascii="Times New Roman" w:hAnsi="Times New Roman" w:cs="Times New Roman"/>
          <w:b/>
        </w:rPr>
        <w:t xml:space="preserve">adatkezelést, feldolgozást és </w:t>
      </w:r>
      <w:r w:rsidR="000665E3" w:rsidRPr="007210B8">
        <w:rPr>
          <w:rFonts w:ascii="Times New Roman" w:hAnsi="Times New Roman" w:cs="Times New Roman"/>
          <w:b/>
        </w:rPr>
        <w:t xml:space="preserve">adattárolást megvalósító cég </w:t>
      </w:r>
    </w:p>
    <w:p w:rsidR="000665E3" w:rsidRDefault="000665E3" w:rsidP="002B6B39">
      <w:pPr>
        <w:pStyle w:val="Cmsor3"/>
        <w:ind w:left="709"/>
        <w:jc w:val="both"/>
        <w:rPr>
          <w:b w:val="0"/>
          <w:sz w:val="22"/>
          <w:szCs w:val="22"/>
        </w:rPr>
      </w:pPr>
      <w:r w:rsidRPr="002B6B39">
        <w:rPr>
          <w:b w:val="0"/>
          <w:sz w:val="22"/>
          <w:szCs w:val="22"/>
        </w:rPr>
        <w:t xml:space="preserve">Az adatokat a </w:t>
      </w:r>
      <w:proofErr w:type="spellStart"/>
      <w:r w:rsidR="002B6B39" w:rsidRPr="002B6B39">
        <w:rPr>
          <w:b w:val="0"/>
          <w:sz w:val="22"/>
          <w:szCs w:val="22"/>
        </w:rPr>
        <w:t>Pricewaterhou</w:t>
      </w:r>
      <w:r w:rsidR="006B00BE">
        <w:rPr>
          <w:b w:val="0"/>
          <w:sz w:val="22"/>
          <w:szCs w:val="22"/>
        </w:rPr>
        <w:t>seCoopers</w:t>
      </w:r>
      <w:proofErr w:type="spellEnd"/>
      <w:r w:rsidR="006B00BE">
        <w:rPr>
          <w:b w:val="0"/>
          <w:sz w:val="22"/>
          <w:szCs w:val="22"/>
        </w:rPr>
        <w:t xml:space="preserve"> </w:t>
      </w:r>
      <w:proofErr w:type="spellStart"/>
      <w:r w:rsidR="006B00BE">
        <w:rPr>
          <w:b w:val="0"/>
          <w:sz w:val="22"/>
          <w:szCs w:val="22"/>
        </w:rPr>
        <w:t>C</w:t>
      </w:r>
      <w:r w:rsidR="00321E75">
        <w:rPr>
          <w:b w:val="0"/>
          <w:sz w:val="22"/>
          <w:szCs w:val="22"/>
        </w:rPr>
        <w:t>z</w:t>
      </w:r>
      <w:r w:rsidR="006B00BE">
        <w:rPr>
          <w:b w:val="0"/>
          <w:sz w:val="22"/>
          <w:szCs w:val="22"/>
        </w:rPr>
        <w:t>ech</w:t>
      </w:r>
      <w:proofErr w:type="spellEnd"/>
      <w:r w:rsidR="006B00BE">
        <w:rPr>
          <w:b w:val="0"/>
          <w:sz w:val="22"/>
          <w:szCs w:val="22"/>
        </w:rPr>
        <w:t xml:space="preserve"> </w:t>
      </w:r>
      <w:proofErr w:type="spellStart"/>
      <w:r w:rsidR="006B00BE">
        <w:rPr>
          <w:b w:val="0"/>
          <w:sz w:val="22"/>
          <w:szCs w:val="22"/>
        </w:rPr>
        <w:t>Republic</w:t>
      </w:r>
      <w:proofErr w:type="spellEnd"/>
      <w:r w:rsidR="006B00BE">
        <w:rPr>
          <w:b w:val="0"/>
          <w:sz w:val="22"/>
          <w:szCs w:val="22"/>
        </w:rPr>
        <w:br/>
        <w:t>Cím</w:t>
      </w:r>
      <w:r w:rsidR="002B6B39" w:rsidRPr="002B6B39">
        <w:rPr>
          <w:b w:val="0"/>
          <w:sz w:val="22"/>
          <w:szCs w:val="22"/>
        </w:rPr>
        <w:t xml:space="preserve">: </w:t>
      </w:r>
      <w:proofErr w:type="spellStart"/>
      <w:r w:rsidR="002B6B39" w:rsidRPr="002B6B39">
        <w:rPr>
          <w:b w:val="0"/>
          <w:sz w:val="22"/>
          <w:szCs w:val="22"/>
        </w:rPr>
        <w:t>Hvězdova</w:t>
      </w:r>
      <w:proofErr w:type="spellEnd"/>
      <w:r w:rsidR="002B6B39" w:rsidRPr="002B6B39">
        <w:rPr>
          <w:b w:val="0"/>
          <w:sz w:val="22"/>
          <w:szCs w:val="22"/>
        </w:rPr>
        <w:t xml:space="preserve"> 1734/2c, </w:t>
      </w:r>
      <w:proofErr w:type="spellStart"/>
      <w:r w:rsidR="002B6B39" w:rsidRPr="002B6B39">
        <w:rPr>
          <w:b w:val="0"/>
          <w:sz w:val="22"/>
          <w:szCs w:val="22"/>
        </w:rPr>
        <w:t>Nusle</w:t>
      </w:r>
      <w:proofErr w:type="spellEnd"/>
      <w:r w:rsidR="002B6B39" w:rsidRPr="002B6B39">
        <w:rPr>
          <w:b w:val="0"/>
          <w:sz w:val="22"/>
          <w:szCs w:val="22"/>
        </w:rPr>
        <w:t xml:space="preserve">, 140 00 </w:t>
      </w:r>
      <w:proofErr w:type="spellStart"/>
      <w:r w:rsidR="002B6B39" w:rsidRPr="002B6B39">
        <w:rPr>
          <w:b w:val="0"/>
          <w:sz w:val="22"/>
          <w:szCs w:val="22"/>
        </w:rPr>
        <w:t>Prague</w:t>
      </w:r>
      <w:proofErr w:type="spellEnd"/>
      <w:r w:rsidR="002B6B39" w:rsidRPr="002B6B39">
        <w:rPr>
          <w:b w:val="0"/>
          <w:sz w:val="22"/>
          <w:szCs w:val="22"/>
        </w:rPr>
        <w:t xml:space="preserve"> 4</w:t>
      </w:r>
      <w:r w:rsidR="000C2961">
        <w:rPr>
          <w:b w:val="0"/>
          <w:sz w:val="22"/>
          <w:szCs w:val="22"/>
        </w:rPr>
        <w:t xml:space="preserve">, </w:t>
      </w:r>
      <w:r w:rsidR="000C2961" w:rsidRPr="007210B8">
        <w:rPr>
          <w:b w:val="0"/>
          <w:sz w:val="22"/>
          <w:szCs w:val="22"/>
        </w:rPr>
        <w:t xml:space="preserve">, </w:t>
      </w:r>
      <w:proofErr w:type="spellStart"/>
      <w:r w:rsidR="000C2961" w:rsidRPr="00135D92">
        <w:rPr>
          <w:b w:val="0"/>
          <w:sz w:val="22"/>
          <w:szCs w:val="22"/>
        </w:rPr>
        <w:t>Czech</w:t>
      </w:r>
      <w:proofErr w:type="spellEnd"/>
      <w:r w:rsidR="000C2961" w:rsidRPr="00135D92">
        <w:rPr>
          <w:b w:val="0"/>
          <w:sz w:val="22"/>
          <w:szCs w:val="22"/>
        </w:rPr>
        <w:t xml:space="preserve"> </w:t>
      </w:r>
      <w:proofErr w:type="spellStart"/>
      <w:r w:rsidR="000C2961" w:rsidRPr="00135D92">
        <w:rPr>
          <w:b w:val="0"/>
          <w:sz w:val="22"/>
          <w:szCs w:val="22"/>
        </w:rPr>
        <w:t>Republic</w:t>
      </w:r>
      <w:proofErr w:type="spellEnd"/>
      <w:r w:rsidR="000C2961" w:rsidRPr="007210B8">
        <w:rPr>
          <w:b w:val="0"/>
          <w:sz w:val="22"/>
          <w:szCs w:val="22"/>
        </w:rPr>
        <w:t xml:space="preserve"> (</w:t>
      </w:r>
      <w:r w:rsidR="00321E75">
        <w:rPr>
          <w:b w:val="0"/>
          <w:sz w:val="22"/>
          <w:szCs w:val="22"/>
        </w:rPr>
        <w:t>telefon</w:t>
      </w:r>
      <w:r w:rsidR="000C2961" w:rsidRPr="00135D92">
        <w:rPr>
          <w:b w:val="0"/>
          <w:sz w:val="22"/>
          <w:szCs w:val="22"/>
        </w:rPr>
        <w:t>: [</w:t>
      </w:r>
      <w:r w:rsidR="00321E75">
        <w:rPr>
          <w:b w:val="0"/>
          <w:sz w:val="22"/>
          <w:szCs w:val="22"/>
        </w:rPr>
        <w:t>+</w:t>
      </w:r>
      <w:r w:rsidR="000C2961" w:rsidRPr="00135D92">
        <w:rPr>
          <w:b w:val="0"/>
          <w:sz w:val="22"/>
          <w:szCs w:val="22"/>
        </w:rPr>
        <w:t>420] 251 151</w:t>
      </w:r>
      <w:r w:rsidR="00287FFA">
        <w:rPr>
          <w:b w:val="0"/>
          <w:sz w:val="22"/>
          <w:szCs w:val="22"/>
        </w:rPr>
        <w:t> </w:t>
      </w:r>
      <w:r w:rsidR="000C2961" w:rsidRPr="00135D92">
        <w:rPr>
          <w:b w:val="0"/>
          <w:sz w:val="22"/>
          <w:szCs w:val="22"/>
        </w:rPr>
        <w:t>111</w:t>
      </w:r>
      <w:r w:rsidR="00287FFA">
        <w:rPr>
          <w:b w:val="0"/>
          <w:sz w:val="22"/>
          <w:szCs w:val="22"/>
        </w:rPr>
        <w:t xml:space="preserve">, e-mail: </w:t>
      </w:r>
      <w:proofErr w:type="spellStart"/>
      <w:r w:rsidR="00287FFA" w:rsidRPr="00287FFA">
        <w:rPr>
          <w:b w:val="0"/>
          <w:sz w:val="22"/>
          <w:szCs w:val="22"/>
        </w:rPr>
        <w:t>AbbVie.Transparency</w:t>
      </w:r>
      <w:proofErr w:type="spellEnd"/>
      <w:r w:rsidR="00287FFA" w:rsidRPr="00287FFA">
        <w:rPr>
          <w:b w:val="0"/>
          <w:sz w:val="22"/>
          <w:szCs w:val="22"/>
        </w:rPr>
        <w:t>@cz.pwc.com</w:t>
      </w:r>
      <w:r w:rsidR="000C2961" w:rsidRPr="007210B8">
        <w:rPr>
          <w:b w:val="0"/>
          <w:sz w:val="22"/>
          <w:szCs w:val="22"/>
        </w:rPr>
        <w:t>)</w:t>
      </w:r>
      <w:r w:rsidR="002B6B39" w:rsidRPr="002B6B39">
        <w:rPr>
          <w:sz w:val="22"/>
          <w:szCs w:val="22"/>
        </w:rPr>
        <w:t xml:space="preserve"> </w:t>
      </w:r>
      <w:r w:rsidR="00135D92" w:rsidRPr="002B6B39">
        <w:rPr>
          <w:b w:val="0"/>
          <w:sz w:val="22"/>
          <w:szCs w:val="22"/>
        </w:rPr>
        <w:t xml:space="preserve">fogja </w:t>
      </w:r>
      <w:r w:rsidR="00A52C55" w:rsidRPr="002B6B39">
        <w:rPr>
          <w:b w:val="0"/>
          <w:sz w:val="22"/>
          <w:szCs w:val="22"/>
        </w:rPr>
        <w:t xml:space="preserve">feldolgozni és </w:t>
      </w:r>
      <w:r w:rsidR="00135D92" w:rsidRPr="002B6B39">
        <w:rPr>
          <w:b w:val="0"/>
          <w:sz w:val="22"/>
          <w:szCs w:val="22"/>
        </w:rPr>
        <w:t>tárolni az AbbVie Globális Adatbázisában</w:t>
      </w:r>
      <w:r w:rsidR="00A52C55" w:rsidRPr="002B6B39">
        <w:rPr>
          <w:b w:val="0"/>
          <w:sz w:val="22"/>
          <w:szCs w:val="22"/>
        </w:rPr>
        <w:t>.</w:t>
      </w:r>
    </w:p>
    <w:p w:rsidR="00307BE4" w:rsidRPr="00436AEA" w:rsidRDefault="00307BE4" w:rsidP="00307BE4">
      <w:pPr>
        <w:pStyle w:val="Cmsor3"/>
        <w:ind w:left="709"/>
        <w:jc w:val="both"/>
        <w:rPr>
          <w:b w:val="0"/>
          <w:sz w:val="22"/>
          <w:szCs w:val="22"/>
        </w:rPr>
      </w:pPr>
      <w:r w:rsidRPr="00436AEA">
        <w:rPr>
          <w:b w:val="0"/>
          <w:sz w:val="22"/>
          <w:szCs w:val="22"/>
        </w:rPr>
        <w:t>Az AbbVie továbbíthatja a</w:t>
      </w:r>
      <w:r>
        <w:rPr>
          <w:b w:val="0"/>
          <w:sz w:val="22"/>
          <w:szCs w:val="22"/>
        </w:rPr>
        <w:t>z</w:t>
      </w:r>
      <w:r w:rsidRPr="00436AEA">
        <w:rPr>
          <w:b w:val="0"/>
          <w:sz w:val="22"/>
          <w:szCs w:val="22"/>
        </w:rPr>
        <w:t xml:space="preserve"> Adatokat anyavállalatának az AbbVie </w:t>
      </w:r>
      <w:proofErr w:type="spellStart"/>
      <w:r w:rsidRPr="00436AEA">
        <w:rPr>
          <w:b w:val="0"/>
          <w:sz w:val="22"/>
          <w:szCs w:val="22"/>
        </w:rPr>
        <w:t>Inc.-nek</w:t>
      </w:r>
      <w:proofErr w:type="spellEnd"/>
      <w:r w:rsidRPr="00436AEA">
        <w:rPr>
          <w:b w:val="0"/>
          <w:sz w:val="22"/>
          <w:szCs w:val="22"/>
        </w:rPr>
        <w:t xml:space="preserve"> </w:t>
      </w:r>
      <w:r w:rsidR="00F954C2">
        <w:rPr>
          <w:b w:val="0"/>
          <w:sz w:val="22"/>
          <w:szCs w:val="22"/>
        </w:rPr>
        <w:t>(</w:t>
      </w:r>
      <w:r w:rsidR="00F954C2" w:rsidRPr="00307BE4">
        <w:rPr>
          <w:b w:val="0"/>
          <w:sz w:val="22"/>
          <w:szCs w:val="22"/>
        </w:rPr>
        <w:t xml:space="preserve">székhely: 1 </w:t>
      </w:r>
      <w:proofErr w:type="spellStart"/>
      <w:r w:rsidR="00F954C2" w:rsidRPr="00307BE4">
        <w:rPr>
          <w:b w:val="0"/>
          <w:sz w:val="22"/>
          <w:szCs w:val="22"/>
        </w:rPr>
        <w:t>North</w:t>
      </w:r>
      <w:proofErr w:type="spellEnd"/>
      <w:r w:rsidR="00F954C2" w:rsidRPr="00307BE4">
        <w:rPr>
          <w:b w:val="0"/>
          <w:sz w:val="22"/>
          <w:szCs w:val="22"/>
        </w:rPr>
        <w:t xml:space="preserve"> </w:t>
      </w:r>
      <w:proofErr w:type="spellStart"/>
      <w:r w:rsidR="00F954C2" w:rsidRPr="00307BE4">
        <w:rPr>
          <w:b w:val="0"/>
          <w:sz w:val="22"/>
          <w:szCs w:val="22"/>
        </w:rPr>
        <w:t>Waukegan</w:t>
      </w:r>
      <w:proofErr w:type="spellEnd"/>
      <w:r w:rsidR="00F954C2" w:rsidRPr="00307BE4">
        <w:rPr>
          <w:b w:val="0"/>
          <w:sz w:val="22"/>
          <w:szCs w:val="22"/>
        </w:rPr>
        <w:t xml:space="preserve"> </w:t>
      </w:r>
      <w:proofErr w:type="spellStart"/>
      <w:r w:rsidR="00F954C2" w:rsidRPr="00307BE4">
        <w:rPr>
          <w:b w:val="0"/>
          <w:sz w:val="22"/>
          <w:szCs w:val="22"/>
        </w:rPr>
        <w:t>Road</w:t>
      </w:r>
      <w:proofErr w:type="spellEnd"/>
      <w:r w:rsidR="00F954C2" w:rsidRPr="00307BE4">
        <w:rPr>
          <w:b w:val="0"/>
          <w:sz w:val="22"/>
          <w:szCs w:val="22"/>
        </w:rPr>
        <w:t xml:space="preserve"> </w:t>
      </w:r>
      <w:proofErr w:type="spellStart"/>
      <w:r w:rsidR="00F954C2" w:rsidRPr="00307BE4">
        <w:rPr>
          <w:b w:val="0"/>
          <w:sz w:val="22"/>
          <w:szCs w:val="22"/>
        </w:rPr>
        <w:t>North</w:t>
      </w:r>
      <w:proofErr w:type="spellEnd"/>
      <w:r w:rsidR="00F954C2" w:rsidRPr="00307BE4">
        <w:rPr>
          <w:b w:val="0"/>
          <w:sz w:val="22"/>
          <w:szCs w:val="22"/>
        </w:rPr>
        <w:t xml:space="preserve"> Chicago, IL 60064-6400 United </w:t>
      </w:r>
      <w:proofErr w:type="spellStart"/>
      <w:r w:rsidR="00F954C2" w:rsidRPr="00307BE4">
        <w:rPr>
          <w:b w:val="0"/>
          <w:sz w:val="22"/>
          <w:szCs w:val="22"/>
        </w:rPr>
        <w:t>States</w:t>
      </w:r>
      <w:proofErr w:type="spellEnd"/>
      <w:r w:rsidR="00F954C2" w:rsidRPr="00307BE4">
        <w:rPr>
          <w:b w:val="0"/>
          <w:sz w:val="22"/>
          <w:szCs w:val="22"/>
        </w:rPr>
        <w:t>)</w:t>
      </w:r>
      <w:r w:rsidR="00F954C2">
        <w:rPr>
          <w:b w:val="0"/>
          <w:sz w:val="22"/>
          <w:szCs w:val="22"/>
        </w:rPr>
        <w:t xml:space="preserve"> </w:t>
      </w:r>
      <w:r w:rsidRPr="00436AEA">
        <w:rPr>
          <w:b w:val="0"/>
          <w:sz w:val="22"/>
          <w:szCs w:val="22"/>
        </w:rPr>
        <w:t>- amely az Egyesült Államokban található, amelynek területén a</w:t>
      </w:r>
      <w:r>
        <w:rPr>
          <w:b w:val="0"/>
          <w:sz w:val="22"/>
          <w:szCs w:val="22"/>
        </w:rPr>
        <w:t xml:space="preserve">z </w:t>
      </w:r>
      <w:r w:rsidRPr="00436AEA">
        <w:rPr>
          <w:b w:val="0"/>
          <w:sz w:val="22"/>
          <w:szCs w:val="22"/>
        </w:rPr>
        <w:t>Adatok védelmének szintje esetleg nem egyenértékű azzal, amit az Ön országa biztosít - az AbbVie nevében, valamint saját magának, mint adatkezelőnek a fentiekben ismertetett célok teljesítése érdekében. Az AbbVie továbbíthatja a</w:t>
      </w:r>
      <w:r>
        <w:rPr>
          <w:b w:val="0"/>
          <w:sz w:val="22"/>
          <w:szCs w:val="22"/>
        </w:rPr>
        <w:t>z</w:t>
      </w:r>
      <w:r w:rsidRPr="00436AEA">
        <w:rPr>
          <w:b w:val="0"/>
          <w:sz w:val="22"/>
          <w:szCs w:val="22"/>
        </w:rPr>
        <w:t xml:space="preserve"> Adatokat más AbbVie kapcsolt vállalkozásoknak például nemzetközi megbízatások és vállalkozások által együttesen nyújtott szolgáltatások céljából.</w:t>
      </w:r>
    </w:p>
    <w:p w:rsidR="00307BE4" w:rsidRPr="00436AEA" w:rsidRDefault="00307BE4" w:rsidP="00307BE4">
      <w:pPr>
        <w:pStyle w:val="Cmsor3"/>
        <w:ind w:left="709"/>
        <w:jc w:val="both"/>
        <w:rPr>
          <w:b w:val="0"/>
          <w:sz w:val="22"/>
          <w:szCs w:val="22"/>
        </w:rPr>
      </w:pPr>
      <w:r w:rsidRPr="00436AEA">
        <w:rPr>
          <w:b w:val="0"/>
          <w:sz w:val="22"/>
          <w:szCs w:val="22"/>
        </w:rPr>
        <w:t xml:space="preserve">Az AbbVie számos adattovábbítási szerződést kötött kapcsolt vállalkozásaival, beleértve anyavállalatát az AbbVie </w:t>
      </w:r>
      <w:proofErr w:type="spellStart"/>
      <w:r w:rsidRPr="00436AEA">
        <w:rPr>
          <w:b w:val="0"/>
          <w:sz w:val="22"/>
          <w:szCs w:val="22"/>
        </w:rPr>
        <w:t>Inc.-et</w:t>
      </w:r>
      <w:proofErr w:type="spellEnd"/>
      <w:r w:rsidRPr="00307BE4">
        <w:rPr>
          <w:b w:val="0"/>
          <w:sz w:val="22"/>
          <w:szCs w:val="22"/>
        </w:rPr>
        <w:t xml:space="preserve">, </w:t>
      </w:r>
      <w:r w:rsidRPr="00436AEA">
        <w:rPr>
          <w:b w:val="0"/>
          <w:sz w:val="22"/>
          <w:szCs w:val="22"/>
        </w:rPr>
        <w:t>is, hogy biztosítsa az általa külföldre továbbított Adatok védelmének megfelelő szintjét, egyebek közt a következőket:</w:t>
      </w:r>
    </w:p>
    <w:p w:rsidR="00307BE4" w:rsidRPr="00436AEA" w:rsidRDefault="00307BE4" w:rsidP="00436AEA">
      <w:pPr>
        <w:pStyle w:val="Cmsor3"/>
        <w:ind w:left="1418" w:hanging="284"/>
        <w:jc w:val="both"/>
        <w:rPr>
          <w:b w:val="0"/>
          <w:sz w:val="22"/>
          <w:szCs w:val="22"/>
        </w:rPr>
      </w:pPr>
      <w:r w:rsidRPr="00436AEA">
        <w:rPr>
          <w:b w:val="0"/>
          <w:sz w:val="22"/>
          <w:szCs w:val="22"/>
        </w:rPr>
        <w:t>•</w:t>
      </w:r>
      <w:r w:rsidRPr="00436AEA">
        <w:rPr>
          <w:b w:val="0"/>
          <w:sz w:val="22"/>
          <w:szCs w:val="22"/>
        </w:rPr>
        <w:tab/>
        <w:t>Az AbbVie kapcsolt vállalkozások közötti adattovábbítási megállapodás (</w:t>
      </w:r>
      <w:proofErr w:type="spellStart"/>
      <w:r w:rsidRPr="00436AEA">
        <w:rPr>
          <w:b w:val="0"/>
          <w:sz w:val="22"/>
          <w:szCs w:val="22"/>
        </w:rPr>
        <w:t>Inter-affiliate</w:t>
      </w:r>
      <w:proofErr w:type="spellEnd"/>
      <w:r w:rsidRPr="00436AEA">
        <w:rPr>
          <w:b w:val="0"/>
          <w:sz w:val="22"/>
          <w:szCs w:val="22"/>
        </w:rPr>
        <w:t xml:space="preserve"> Data </w:t>
      </w:r>
      <w:proofErr w:type="spellStart"/>
      <w:r w:rsidRPr="00436AEA">
        <w:rPr>
          <w:b w:val="0"/>
          <w:sz w:val="22"/>
          <w:szCs w:val="22"/>
        </w:rPr>
        <w:t>Transfer</w:t>
      </w:r>
      <w:proofErr w:type="spellEnd"/>
      <w:r w:rsidRPr="00436AEA">
        <w:rPr>
          <w:b w:val="0"/>
          <w:sz w:val="22"/>
          <w:szCs w:val="22"/>
        </w:rPr>
        <w:t xml:space="preserve"> </w:t>
      </w:r>
      <w:proofErr w:type="spellStart"/>
      <w:r w:rsidRPr="00436AEA">
        <w:rPr>
          <w:b w:val="0"/>
          <w:sz w:val="22"/>
          <w:szCs w:val="22"/>
        </w:rPr>
        <w:t>Agreement</w:t>
      </w:r>
      <w:proofErr w:type="spellEnd"/>
      <w:r w:rsidRPr="00436AEA">
        <w:rPr>
          <w:b w:val="0"/>
          <w:sz w:val="22"/>
          <w:szCs w:val="22"/>
        </w:rPr>
        <w:t>), amelyik az adatkezelők közötti adattovábbításra vonatkozó EU minta-szerződésen alapul, és lefedi az AbbVie kapcsolt vállalkozások között világszerte zajló adatforgalmat;</w:t>
      </w:r>
    </w:p>
    <w:p w:rsidR="00307BE4" w:rsidRPr="00436AEA" w:rsidRDefault="00307BE4" w:rsidP="00307BE4">
      <w:pPr>
        <w:pStyle w:val="Cmsor3"/>
        <w:ind w:left="709"/>
        <w:jc w:val="both"/>
        <w:rPr>
          <w:b w:val="0"/>
          <w:sz w:val="22"/>
          <w:szCs w:val="22"/>
        </w:rPr>
      </w:pPr>
      <w:r w:rsidRPr="00436AEA">
        <w:rPr>
          <w:b w:val="0"/>
          <w:sz w:val="22"/>
          <w:szCs w:val="22"/>
        </w:rPr>
        <w:t>Ezen megállapodások másolataihoz hozzájuthat, ha küld egy e-mailt erre a címre: privacyoffice@abbvie.com.</w:t>
      </w:r>
    </w:p>
    <w:p w:rsidR="000665E3" w:rsidRPr="007210B8" w:rsidRDefault="00510EF1" w:rsidP="00510EF1">
      <w:pPr>
        <w:ind w:firstLine="708"/>
        <w:jc w:val="both"/>
        <w:rPr>
          <w:rFonts w:ascii="Times New Roman" w:hAnsi="Times New Roman" w:cs="Times New Roman"/>
          <w:b/>
        </w:rPr>
      </w:pPr>
      <w:r w:rsidRPr="007210B8">
        <w:rPr>
          <w:rFonts w:ascii="Times New Roman" w:hAnsi="Times New Roman" w:cs="Times New Roman"/>
          <w:b/>
        </w:rPr>
        <w:t xml:space="preserve">b./ </w:t>
      </w:r>
      <w:r w:rsidR="000665E3" w:rsidRPr="007210B8">
        <w:rPr>
          <w:rFonts w:ascii="Times New Roman" w:hAnsi="Times New Roman" w:cs="Times New Roman"/>
          <w:b/>
        </w:rPr>
        <w:t xml:space="preserve">Az adatokhoz való hozzáférés </w:t>
      </w:r>
    </w:p>
    <w:p w:rsidR="009E5F0C" w:rsidRDefault="009A190F" w:rsidP="009E5F0C">
      <w:pPr>
        <w:suppressAutoHyphens/>
        <w:ind w:left="709"/>
        <w:jc w:val="both"/>
        <w:rPr>
          <w:rFonts w:ascii="Times New Roman" w:hAnsi="Times New Roman" w:cs="Times New Roman"/>
        </w:rPr>
      </w:pPr>
      <w:r w:rsidRPr="007210B8">
        <w:rPr>
          <w:rFonts w:ascii="Times New Roman" w:hAnsi="Times New Roman" w:cs="Times New Roman"/>
        </w:rPr>
        <w:t xml:space="preserve">Az AbbVie </w:t>
      </w:r>
      <w:r w:rsidR="000665E3" w:rsidRPr="007210B8">
        <w:rPr>
          <w:rFonts w:ascii="Times New Roman" w:hAnsi="Times New Roman" w:cs="Times New Roman"/>
        </w:rPr>
        <w:t>felhasználókon (munkavállalók, közreműködők</w:t>
      </w:r>
      <w:r w:rsidR="00D61DAD">
        <w:rPr>
          <w:rFonts w:ascii="Times New Roman" w:hAnsi="Times New Roman" w:cs="Times New Roman"/>
        </w:rPr>
        <w:t>,</w:t>
      </w:r>
      <w:r w:rsidR="00D61DAD" w:rsidRPr="00D61DAD">
        <w:rPr>
          <w:rFonts w:ascii="Times New Roman" w:hAnsi="Times New Roman" w:cs="Times New Roman"/>
        </w:rPr>
        <w:t xml:space="preserve"> </w:t>
      </w:r>
      <w:r w:rsidR="00D61DAD" w:rsidRPr="007210B8">
        <w:rPr>
          <w:rFonts w:ascii="Times New Roman" w:hAnsi="Times New Roman" w:cs="Times New Roman"/>
        </w:rPr>
        <w:t>számítástechnikai hátteret biztosító felek</w:t>
      </w:r>
      <w:r w:rsidR="000665E3" w:rsidRPr="007210B8">
        <w:rPr>
          <w:rFonts w:ascii="Times New Roman" w:hAnsi="Times New Roman" w:cs="Times New Roman"/>
        </w:rPr>
        <w:t xml:space="preserve">) kívül harmadik felek is részt vesznek az adatkezelésben, </w:t>
      </w:r>
      <w:r w:rsidR="00D61DAD">
        <w:rPr>
          <w:rFonts w:ascii="Times New Roman" w:hAnsi="Times New Roman" w:cs="Times New Roman"/>
        </w:rPr>
        <w:t xml:space="preserve">és </w:t>
      </w:r>
      <w:r w:rsidRPr="007210B8">
        <w:rPr>
          <w:rFonts w:ascii="Times New Roman" w:hAnsi="Times New Roman" w:cs="Times New Roman"/>
        </w:rPr>
        <w:t>szintén hozzáférhet</w:t>
      </w:r>
      <w:r w:rsidRPr="007210B8">
        <w:rPr>
          <w:rFonts w:ascii="Times New Roman" w:hAnsi="Times New Roman" w:cs="Times New Roman"/>
        </w:rPr>
        <w:softHyphen/>
        <w:t>nek az A</w:t>
      </w:r>
      <w:r w:rsidR="000665E3" w:rsidRPr="007210B8">
        <w:rPr>
          <w:rFonts w:ascii="Times New Roman" w:hAnsi="Times New Roman" w:cs="Times New Roman"/>
        </w:rPr>
        <w:t xml:space="preserve">datokhoz. </w:t>
      </w:r>
    </w:p>
    <w:p w:rsidR="000665E3" w:rsidRPr="007210B8" w:rsidRDefault="000665E3" w:rsidP="009E5F0C">
      <w:pPr>
        <w:suppressAutoHyphens/>
        <w:ind w:left="709"/>
        <w:jc w:val="both"/>
        <w:rPr>
          <w:rFonts w:ascii="Times New Roman" w:hAnsi="Times New Roman" w:cs="Times New Roman"/>
        </w:rPr>
      </w:pPr>
      <w:r w:rsidRPr="007210B8">
        <w:rPr>
          <w:rFonts w:ascii="Times New Roman" w:hAnsi="Times New Roman" w:cs="Times New Roman"/>
        </w:rPr>
        <w:t xml:space="preserve">A fenti adatvédelmi tájékoztatás az </w:t>
      </w:r>
      <w:proofErr w:type="spellStart"/>
      <w:r w:rsidRPr="007210B8">
        <w:rPr>
          <w:rFonts w:ascii="Times New Roman" w:hAnsi="Times New Roman" w:cs="Times New Roman"/>
        </w:rPr>
        <w:t>Infotv</w:t>
      </w:r>
      <w:proofErr w:type="spellEnd"/>
      <w:r w:rsidRPr="007210B8">
        <w:rPr>
          <w:rFonts w:ascii="Times New Roman" w:hAnsi="Times New Roman" w:cs="Times New Roman"/>
        </w:rPr>
        <w:t>.</w:t>
      </w:r>
      <w:r w:rsidR="0048238E">
        <w:rPr>
          <w:rFonts w:ascii="Times New Roman" w:hAnsi="Times New Roman" w:cs="Times New Roman"/>
        </w:rPr>
        <w:t xml:space="preserve"> és a GDPR</w:t>
      </w:r>
      <w:r w:rsidRPr="007210B8">
        <w:rPr>
          <w:rFonts w:ascii="Times New Roman" w:hAnsi="Times New Roman" w:cs="Times New Roman"/>
        </w:rPr>
        <w:t xml:space="preserve"> rendelkezéseivel összhangban annak figyelembevételével került kialakításra.</w:t>
      </w:r>
    </w:p>
    <w:p w:rsidR="000665E3" w:rsidRPr="007210B8" w:rsidRDefault="000665E3" w:rsidP="00C63D96">
      <w:pPr>
        <w:ind w:left="284"/>
        <w:jc w:val="both"/>
        <w:rPr>
          <w:rFonts w:ascii="Times New Roman" w:hAnsi="Times New Roman" w:cs="Times New Roman"/>
        </w:rPr>
      </w:pPr>
      <w:r w:rsidRPr="007210B8">
        <w:rPr>
          <w:rFonts w:ascii="Times New Roman" w:hAnsi="Times New Roman" w:cs="Times New Roman"/>
        </w:rPr>
        <w:t>Amennyiben a fentiekkel kapcsolatosan bármilyen kérdése lenne, kérjük, hogy a következő címekre írjon:</w:t>
      </w:r>
    </w:p>
    <w:p w:rsidR="009E5F0C" w:rsidRDefault="000665E3" w:rsidP="009E5F0C">
      <w:pPr>
        <w:ind w:left="426" w:hanging="142"/>
        <w:jc w:val="both"/>
        <w:rPr>
          <w:rFonts w:ascii="Times New Roman" w:hAnsi="Times New Roman" w:cs="Times New Roman"/>
        </w:rPr>
      </w:pPr>
      <w:r w:rsidRPr="007210B8">
        <w:rPr>
          <w:rFonts w:ascii="Times New Roman" w:hAnsi="Times New Roman" w:cs="Times New Roman"/>
        </w:rPr>
        <w:t xml:space="preserve">AbbVie Kft. </w:t>
      </w:r>
    </w:p>
    <w:p w:rsidR="000665E3" w:rsidRPr="007210B8" w:rsidRDefault="000665E3" w:rsidP="009E5F0C">
      <w:pPr>
        <w:ind w:left="426" w:hanging="142"/>
        <w:jc w:val="both"/>
        <w:rPr>
          <w:rFonts w:ascii="Times New Roman" w:hAnsi="Times New Roman" w:cs="Times New Roman"/>
        </w:rPr>
      </w:pPr>
      <w:r w:rsidRPr="007210B8">
        <w:rPr>
          <w:rFonts w:ascii="Times New Roman" w:hAnsi="Times New Roman" w:cs="Times New Roman"/>
        </w:rPr>
        <w:t xml:space="preserve">postai cím: 1095 Budapest, </w:t>
      </w:r>
      <w:r w:rsidR="009A190F" w:rsidRPr="007210B8">
        <w:rPr>
          <w:rFonts w:ascii="Times New Roman" w:hAnsi="Times New Roman" w:cs="Times New Roman"/>
        </w:rPr>
        <w:t>Lechner Ö</w:t>
      </w:r>
      <w:r w:rsidRPr="007210B8">
        <w:rPr>
          <w:rFonts w:ascii="Times New Roman" w:hAnsi="Times New Roman" w:cs="Times New Roman"/>
        </w:rPr>
        <w:t>dön fasor 7.</w:t>
      </w:r>
    </w:p>
    <w:p w:rsidR="000665E3" w:rsidRDefault="000665E3" w:rsidP="00C63D96">
      <w:pPr>
        <w:ind w:firstLine="284"/>
        <w:jc w:val="both"/>
        <w:rPr>
          <w:rStyle w:val="Hiperhivatkozs"/>
          <w:rFonts w:ascii="Times New Roman" w:hAnsi="Times New Roman" w:cs="Times New Roman"/>
        </w:rPr>
      </w:pPr>
      <w:proofErr w:type="gramStart"/>
      <w:r w:rsidRPr="007210B8">
        <w:rPr>
          <w:rFonts w:ascii="Times New Roman" w:hAnsi="Times New Roman" w:cs="Times New Roman"/>
        </w:rPr>
        <w:t>email</w:t>
      </w:r>
      <w:proofErr w:type="gramEnd"/>
      <w:r w:rsidRPr="007210B8">
        <w:rPr>
          <w:rFonts w:ascii="Times New Roman" w:hAnsi="Times New Roman" w:cs="Times New Roman"/>
        </w:rPr>
        <w:t xml:space="preserve"> cím: </w:t>
      </w:r>
      <w:r w:rsidR="0048238E" w:rsidRPr="00BD5CA8">
        <w:rPr>
          <w:rStyle w:val="Hiperhivatkozs"/>
        </w:rPr>
        <w:t>privacyoffice</w:t>
      </w:r>
      <w:hyperlink r:id="rId17" w:history="1">
        <w:r w:rsidR="00320276" w:rsidRPr="00E63419">
          <w:rPr>
            <w:rStyle w:val="Hiperhivatkozs"/>
            <w:rFonts w:ascii="Times New Roman" w:hAnsi="Times New Roman" w:cs="Times New Roman"/>
          </w:rPr>
          <w:t>@abbvie.com</w:t>
        </w:r>
      </w:hyperlink>
    </w:p>
    <w:p w:rsidR="0048238E" w:rsidRPr="0048238E" w:rsidRDefault="0048238E" w:rsidP="00436AEA">
      <w:pPr>
        <w:ind w:firstLine="284"/>
        <w:jc w:val="both"/>
        <w:rPr>
          <w:rStyle w:val="Hiperhivatkozs"/>
          <w:rFonts w:ascii="Times New Roman" w:hAnsi="Times New Roman" w:cs="Times New Roman"/>
          <w:u w:val="none"/>
        </w:rPr>
      </w:pPr>
      <w:r w:rsidRPr="00F72309">
        <w:t>Az adatvédelmi tisztviselő elérhetősége:</w:t>
      </w:r>
      <w:r w:rsidRPr="0048238E">
        <w:rPr>
          <w:rStyle w:val="Hiperhivatkozs"/>
          <w:rFonts w:ascii="Times New Roman" w:hAnsi="Times New Roman" w:cs="Times New Roman"/>
          <w:u w:val="none"/>
        </w:rPr>
        <w:t xml:space="preserve"> </w:t>
      </w:r>
      <w:r w:rsidRPr="00F72309">
        <w:rPr>
          <w:rStyle w:val="Hiperhivatkozs"/>
          <w:rFonts w:ascii="Times New Roman" w:hAnsi="Times New Roman" w:cs="Times New Roman"/>
        </w:rPr>
        <w:t>privacyoffice@abbvie.com</w:t>
      </w:r>
      <w:r w:rsidRPr="0048238E">
        <w:rPr>
          <w:rStyle w:val="Hiperhivatkozs"/>
          <w:rFonts w:ascii="Times New Roman" w:hAnsi="Times New Roman" w:cs="Times New Roman"/>
          <w:u w:val="none"/>
        </w:rPr>
        <w:t xml:space="preserve">; </w:t>
      </w:r>
    </w:p>
    <w:p w:rsidR="00B7079C" w:rsidRPr="00F72309" w:rsidRDefault="0048238E" w:rsidP="00436AEA">
      <w:pPr>
        <w:ind w:firstLine="284"/>
        <w:jc w:val="both"/>
      </w:pPr>
      <w:proofErr w:type="spellStart"/>
      <w:r w:rsidRPr="00F72309">
        <w:t>Mainzer</w:t>
      </w:r>
      <w:proofErr w:type="spellEnd"/>
      <w:r w:rsidRPr="00F72309">
        <w:t xml:space="preserve"> </w:t>
      </w:r>
      <w:proofErr w:type="spellStart"/>
      <w:r w:rsidRPr="00F72309">
        <w:t>Straße</w:t>
      </w:r>
      <w:proofErr w:type="spellEnd"/>
      <w:r w:rsidRPr="00F72309">
        <w:t xml:space="preserve"> 81, 65189 </w:t>
      </w:r>
      <w:proofErr w:type="spellStart"/>
      <w:r w:rsidRPr="00F72309">
        <w:t>Wiesbaden</w:t>
      </w:r>
      <w:proofErr w:type="spellEnd"/>
      <w:r w:rsidRPr="00F72309">
        <w:t>, Németország (</w:t>
      </w:r>
      <w:proofErr w:type="spellStart"/>
      <w:r w:rsidRPr="00F72309">
        <w:t>attention</w:t>
      </w:r>
      <w:proofErr w:type="spellEnd"/>
      <w:r w:rsidRPr="00F72309">
        <w:t>: EU DPO)</w:t>
      </w:r>
    </w:p>
    <w:p w:rsidR="00B7079C" w:rsidRPr="001B470B" w:rsidRDefault="00F72309" w:rsidP="001B470B">
      <w:pPr>
        <w:ind w:firstLine="284"/>
        <w:jc w:val="both"/>
      </w:pPr>
      <w:r>
        <w:rPr>
          <w:rFonts w:ascii="Arial" w:hAnsi="Arial" w:cs="Arial"/>
          <w:color w:val="555555"/>
          <w:sz w:val="17"/>
          <w:szCs w:val="17"/>
          <w:shd w:val="clear" w:color="auto" w:fill="FFFFFF"/>
        </w:rPr>
        <w:t>HU-ABBV-18</w:t>
      </w:r>
      <w:r w:rsidR="00EE5EE2">
        <w:rPr>
          <w:rFonts w:ascii="Arial" w:hAnsi="Arial" w:cs="Arial"/>
          <w:color w:val="555555"/>
          <w:sz w:val="17"/>
          <w:szCs w:val="17"/>
          <w:shd w:val="clear" w:color="auto" w:fill="FFFFFF"/>
        </w:rPr>
        <w:t>0006; Lezárás dátuma: 2018.08</w:t>
      </w:r>
      <w:r>
        <w:rPr>
          <w:rFonts w:ascii="Arial" w:hAnsi="Arial" w:cs="Arial"/>
          <w:color w:val="555555"/>
          <w:sz w:val="17"/>
          <w:szCs w:val="17"/>
          <w:shd w:val="clear" w:color="auto" w:fill="FFFFFF"/>
        </w:rPr>
        <w:t>.</w:t>
      </w:r>
      <w:r w:rsidR="00EE5EE2">
        <w:rPr>
          <w:rFonts w:ascii="Arial" w:hAnsi="Arial" w:cs="Arial"/>
          <w:color w:val="555555"/>
          <w:sz w:val="17"/>
          <w:szCs w:val="17"/>
          <w:shd w:val="clear" w:color="auto" w:fill="FFFFFF"/>
        </w:rPr>
        <w:t>03.</w:t>
      </w:r>
      <w:bookmarkStart w:id="0" w:name="_GoBack"/>
      <w:bookmarkEnd w:id="0"/>
    </w:p>
    <w:p w:rsidR="000665E3" w:rsidRPr="007210B8" w:rsidRDefault="000665E3" w:rsidP="00811CBA">
      <w:pPr>
        <w:jc w:val="both"/>
        <w:rPr>
          <w:rFonts w:ascii="Times New Roman" w:hAnsi="Times New Roman" w:cs="Times New Roman"/>
        </w:rPr>
      </w:pPr>
    </w:p>
    <w:sectPr w:rsidR="000665E3" w:rsidRPr="007210B8" w:rsidSect="00AF5A6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5C0" w:rsidRDefault="001E15C0" w:rsidP="00E05EB4">
      <w:pPr>
        <w:spacing w:after="0" w:line="240" w:lineRule="auto"/>
      </w:pPr>
      <w:r>
        <w:separator/>
      </w:r>
    </w:p>
  </w:endnote>
  <w:endnote w:type="continuationSeparator" w:id="0">
    <w:p w:rsidR="001E15C0" w:rsidRDefault="001E15C0" w:rsidP="00E0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3095"/>
      <w:docPartObj>
        <w:docPartGallery w:val="Page Numbers (Bottom of Page)"/>
        <w:docPartUnique/>
      </w:docPartObj>
    </w:sdtPr>
    <w:sdtEndPr/>
    <w:sdtContent>
      <w:p w:rsidR="00C521CA" w:rsidRDefault="0024363F">
        <w:pPr>
          <w:pStyle w:val="llb"/>
          <w:jc w:val="center"/>
        </w:pPr>
        <w:r>
          <w:fldChar w:fldCharType="begin"/>
        </w:r>
        <w:r>
          <w:instrText xml:space="preserve"> PAGE   \* MERGEFORMAT </w:instrText>
        </w:r>
        <w:r>
          <w:fldChar w:fldCharType="separate"/>
        </w:r>
        <w:r w:rsidR="00EE5EE2">
          <w:rPr>
            <w:noProof/>
          </w:rPr>
          <w:t>4</w:t>
        </w:r>
        <w:r>
          <w:rPr>
            <w:noProof/>
          </w:rPr>
          <w:fldChar w:fldCharType="end"/>
        </w:r>
      </w:p>
    </w:sdtContent>
  </w:sdt>
  <w:p w:rsidR="00C521CA" w:rsidRDefault="00C521C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5C0" w:rsidRDefault="001E15C0" w:rsidP="00E05EB4">
      <w:pPr>
        <w:spacing w:after="0" w:line="240" w:lineRule="auto"/>
      </w:pPr>
      <w:r>
        <w:separator/>
      </w:r>
    </w:p>
  </w:footnote>
  <w:footnote w:type="continuationSeparator" w:id="0">
    <w:p w:rsidR="001E15C0" w:rsidRDefault="001E15C0" w:rsidP="00E05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945AC"/>
    <w:multiLevelType w:val="hybridMultilevel"/>
    <w:tmpl w:val="2EF26712"/>
    <w:lvl w:ilvl="0" w:tplc="040E0001">
      <w:start w:val="1"/>
      <w:numFmt w:val="bullet"/>
      <w:lvlText w:val=""/>
      <w:lvlJc w:val="left"/>
      <w:pPr>
        <w:ind w:left="1125" w:hanging="720"/>
      </w:pPr>
      <w:rPr>
        <w:rFonts w:ascii="Symbol" w:hAnsi="Symbol" w:hint="default"/>
      </w:r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1">
    <w:nsid w:val="2CC11444"/>
    <w:multiLevelType w:val="hybridMultilevel"/>
    <w:tmpl w:val="670831B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
    <w:nsid w:val="3D3318C6"/>
    <w:multiLevelType w:val="hybridMultilevel"/>
    <w:tmpl w:val="4D040C02"/>
    <w:lvl w:ilvl="0" w:tplc="040E0003">
      <w:start w:val="1"/>
      <w:numFmt w:val="bullet"/>
      <w:lvlText w:val="o"/>
      <w:lvlJc w:val="left"/>
      <w:pPr>
        <w:ind w:left="1125" w:hanging="720"/>
      </w:pPr>
      <w:rPr>
        <w:rFonts w:ascii="Courier New" w:hAnsi="Courier New" w:cs="Courier New" w:hint="default"/>
      </w:r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3">
    <w:nsid w:val="504D50BC"/>
    <w:multiLevelType w:val="hybridMultilevel"/>
    <w:tmpl w:val="1698303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
    <w:nsid w:val="55F30FD1"/>
    <w:multiLevelType w:val="hybridMultilevel"/>
    <w:tmpl w:val="992217A4"/>
    <w:lvl w:ilvl="0" w:tplc="D3367F00">
      <w:start w:val="1"/>
      <w:numFmt w:val="lowerRoman"/>
      <w:lvlText w:val="(%1)"/>
      <w:lvlJc w:val="left"/>
      <w:pPr>
        <w:ind w:left="1125" w:hanging="720"/>
      </w:pPr>
      <w:rPr>
        <w:rFonts w:hint="default"/>
      </w:r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5">
    <w:nsid w:val="6C9A1B7C"/>
    <w:multiLevelType w:val="hybridMultilevel"/>
    <w:tmpl w:val="D876C902"/>
    <w:lvl w:ilvl="0" w:tplc="88FCA9E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PLI">
    <w15:presenceInfo w15:providerId="None" w15:userId="KP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EB4"/>
    <w:rsid w:val="00021F9C"/>
    <w:rsid w:val="00051A08"/>
    <w:rsid w:val="00061048"/>
    <w:rsid w:val="00064761"/>
    <w:rsid w:val="000665E3"/>
    <w:rsid w:val="00075EAE"/>
    <w:rsid w:val="0009497A"/>
    <w:rsid w:val="000A274B"/>
    <w:rsid w:val="000C2961"/>
    <w:rsid w:val="000C3235"/>
    <w:rsid w:val="000F3C09"/>
    <w:rsid w:val="00135D92"/>
    <w:rsid w:val="00135EA5"/>
    <w:rsid w:val="00171011"/>
    <w:rsid w:val="00175CC1"/>
    <w:rsid w:val="001A2A31"/>
    <w:rsid w:val="001B470B"/>
    <w:rsid w:val="001B51AF"/>
    <w:rsid w:val="001E15C0"/>
    <w:rsid w:val="0024363F"/>
    <w:rsid w:val="002878E2"/>
    <w:rsid w:val="00287FFA"/>
    <w:rsid w:val="002B6B39"/>
    <w:rsid w:val="002F47E1"/>
    <w:rsid w:val="00304A78"/>
    <w:rsid w:val="00307BE4"/>
    <w:rsid w:val="00320276"/>
    <w:rsid w:val="00320ABB"/>
    <w:rsid w:val="00321E75"/>
    <w:rsid w:val="0033793F"/>
    <w:rsid w:val="00436AEA"/>
    <w:rsid w:val="0048238E"/>
    <w:rsid w:val="00494EE4"/>
    <w:rsid w:val="004B13C0"/>
    <w:rsid w:val="004D216A"/>
    <w:rsid w:val="004E076F"/>
    <w:rsid w:val="00510EF1"/>
    <w:rsid w:val="005F3A9D"/>
    <w:rsid w:val="006B00BE"/>
    <w:rsid w:val="006E3F7B"/>
    <w:rsid w:val="007210B8"/>
    <w:rsid w:val="007654C1"/>
    <w:rsid w:val="00770AF7"/>
    <w:rsid w:val="007752D1"/>
    <w:rsid w:val="007C7703"/>
    <w:rsid w:val="00811CBA"/>
    <w:rsid w:val="008474A7"/>
    <w:rsid w:val="00853896"/>
    <w:rsid w:val="00870211"/>
    <w:rsid w:val="008C1248"/>
    <w:rsid w:val="00923236"/>
    <w:rsid w:val="0096219B"/>
    <w:rsid w:val="00966F17"/>
    <w:rsid w:val="009A190F"/>
    <w:rsid w:val="009D1525"/>
    <w:rsid w:val="009E5F0C"/>
    <w:rsid w:val="00A05EAF"/>
    <w:rsid w:val="00A52C55"/>
    <w:rsid w:val="00AC3E97"/>
    <w:rsid w:val="00AF4893"/>
    <w:rsid w:val="00AF5A67"/>
    <w:rsid w:val="00AF62C9"/>
    <w:rsid w:val="00B30AF4"/>
    <w:rsid w:val="00B6490C"/>
    <w:rsid w:val="00B7079C"/>
    <w:rsid w:val="00B8400A"/>
    <w:rsid w:val="00BD5CA8"/>
    <w:rsid w:val="00BD7806"/>
    <w:rsid w:val="00C521CA"/>
    <w:rsid w:val="00C63D96"/>
    <w:rsid w:val="00C8663C"/>
    <w:rsid w:val="00CD2ABA"/>
    <w:rsid w:val="00D31428"/>
    <w:rsid w:val="00D34E0C"/>
    <w:rsid w:val="00D36684"/>
    <w:rsid w:val="00D61DAD"/>
    <w:rsid w:val="00D754FB"/>
    <w:rsid w:val="00DA4E5F"/>
    <w:rsid w:val="00DE7DE5"/>
    <w:rsid w:val="00E026A3"/>
    <w:rsid w:val="00E05EB4"/>
    <w:rsid w:val="00E23147"/>
    <w:rsid w:val="00E902EA"/>
    <w:rsid w:val="00EB1B34"/>
    <w:rsid w:val="00EC07E1"/>
    <w:rsid w:val="00ED6293"/>
    <w:rsid w:val="00EE5EE2"/>
    <w:rsid w:val="00F41321"/>
    <w:rsid w:val="00F42BBB"/>
    <w:rsid w:val="00F60174"/>
    <w:rsid w:val="00F72309"/>
    <w:rsid w:val="00F9156B"/>
    <w:rsid w:val="00F954C2"/>
    <w:rsid w:val="00FD6C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05EB4"/>
  </w:style>
  <w:style w:type="paragraph" w:styleId="Cmsor3">
    <w:name w:val="heading 3"/>
    <w:basedOn w:val="Norml"/>
    <w:link w:val="Cmsor3Char"/>
    <w:uiPriority w:val="9"/>
    <w:qFormat/>
    <w:rsid w:val="00135D9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05EB4"/>
    <w:pPr>
      <w:ind w:left="720"/>
      <w:contextualSpacing/>
    </w:pPr>
    <w:rPr>
      <w:rFonts w:eastAsiaTheme="minorEastAsia"/>
      <w:lang w:eastAsia="hu-HU"/>
    </w:rPr>
  </w:style>
  <w:style w:type="character" w:styleId="Hiperhivatkozs">
    <w:name w:val="Hyperlink"/>
    <w:basedOn w:val="Bekezdsalapbettpusa"/>
    <w:uiPriority w:val="99"/>
    <w:unhideWhenUsed/>
    <w:rsid w:val="00E05EB4"/>
    <w:rPr>
      <w:color w:val="0000FF" w:themeColor="hyperlink"/>
      <w:u w:val="single"/>
    </w:rPr>
  </w:style>
  <w:style w:type="paragraph" w:styleId="Lbjegyzetszveg">
    <w:name w:val="footnote text"/>
    <w:basedOn w:val="Norml"/>
    <w:link w:val="LbjegyzetszvegChar"/>
    <w:unhideWhenUsed/>
    <w:rsid w:val="00E05EB4"/>
    <w:pPr>
      <w:spacing w:after="0" w:line="240" w:lineRule="auto"/>
    </w:pPr>
    <w:rPr>
      <w:sz w:val="20"/>
      <w:szCs w:val="20"/>
    </w:rPr>
  </w:style>
  <w:style w:type="character" w:customStyle="1" w:styleId="LbjegyzetszvegChar">
    <w:name w:val="Lábjegyzetszöveg Char"/>
    <w:basedOn w:val="Bekezdsalapbettpusa"/>
    <w:link w:val="Lbjegyzetszveg"/>
    <w:rsid w:val="00E05EB4"/>
    <w:rPr>
      <w:sz w:val="20"/>
      <w:szCs w:val="20"/>
    </w:rPr>
  </w:style>
  <w:style w:type="character" w:styleId="Lbjegyzet-hivatkozs">
    <w:name w:val="footnote reference"/>
    <w:basedOn w:val="Bekezdsalapbettpusa"/>
    <w:uiPriority w:val="99"/>
    <w:semiHidden/>
    <w:unhideWhenUsed/>
    <w:rsid w:val="00E05EB4"/>
    <w:rPr>
      <w:vertAlign w:val="superscript"/>
    </w:rPr>
  </w:style>
  <w:style w:type="paragraph" w:styleId="lfej">
    <w:name w:val="header"/>
    <w:basedOn w:val="Norml"/>
    <w:link w:val="lfejChar"/>
    <w:uiPriority w:val="99"/>
    <w:unhideWhenUsed/>
    <w:rsid w:val="009A190F"/>
    <w:pPr>
      <w:tabs>
        <w:tab w:val="center" w:pos="4536"/>
        <w:tab w:val="right" w:pos="9072"/>
      </w:tabs>
      <w:spacing w:after="0" w:line="240" w:lineRule="auto"/>
    </w:pPr>
  </w:style>
  <w:style w:type="character" w:customStyle="1" w:styleId="lfejChar">
    <w:name w:val="Élőfej Char"/>
    <w:basedOn w:val="Bekezdsalapbettpusa"/>
    <w:link w:val="lfej"/>
    <w:uiPriority w:val="99"/>
    <w:rsid w:val="009A190F"/>
  </w:style>
  <w:style w:type="paragraph" w:styleId="llb">
    <w:name w:val="footer"/>
    <w:basedOn w:val="Norml"/>
    <w:link w:val="llbChar"/>
    <w:uiPriority w:val="99"/>
    <w:unhideWhenUsed/>
    <w:rsid w:val="009A190F"/>
    <w:pPr>
      <w:tabs>
        <w:tab w:val="center" w:pos="4536"/>
        <w:tab w:val="right" w:pos="9072"/>
      </w:tabs>
      <w:spacing w:after="0" w:line="240" w:lineRule="auto"/>
    </w:pPr>
  </w:style>
  <w:style w:type="character" w:customStyle="1" w:styleId="llbChar">
    <w:name w:val="Élőláb Char"/>
    <w:basedOn w:val="Bekezdsalapbettpusa"/>
    <w:link w:val="llb"/>
    <w:uiPriority w:val="99"/>
    <w:rsid w:val="009A190F"/>
  </w:style>
  <w:style w:type="paragraph" w:styleId="Nincstrkz">
    <w:name w:val="No Spacing"/>
    <w:uiPriority w:val="1"/>
    <w:qFormat/>
    <w:rsid w:val="00171011"/>
    <w:pPr>
      <w:spacing w:after="0" w:line="240" w:lineRule="auto"/>
    </w:pPr>
  </w:style>
  <w:style w:type="character" w:customStyle="1" w:styleId="Cmsor3Char">
    <w:name w:val="Címsor 3 Char"/>
    <w:basedOn w:val="Bekezdsalapbettpusa"/>
    <w:link w:val="Cmsor3"/>
    <w:uiPriority w:val="9"/>
    <w:rsid w:val="00135D92"/>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135D9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8C1248"/>
    <w:rPr>
      <w:sz w:val="16"/>
      <w:szCs w:val="16"/>
    </w:rPr>
  </w:style>
  <w:style w:type="paragraph" w:styleId="Jegyzetszveg">
    <w:name w:val="annotation text"/>
    <w:basedOn w:val="Norml"/>
    <w:link w:val="JegyzetszvegChar"/>
    <w:uiPriority w:val="99"/>
    <w:semiHidden/>
    <w:unhideWhenUsed/>
    <w:rsid w:val="008C1248"/>
    <w:pPr>
      <w:spacing w:line="240" w:lineRule="auto"/>
    </w:pPr>
    <w:rPr>
      <w:sz w:val="20"/>
      <w:szCs w:val="20"/>
    </w:rPr>
  </w:style>
  <w:style w:type="character" w:customStyle="1" w:styleId="JegyzetszvegChar">
    <w:name w:val="Jegyzetszöveg Char"/>
    <w:basedOn w:val="Bekezdsalapbettpusa"/>
    <w:link w:val="Jegyzetszveg"/>
    <w:uiPriority w:val="99"/>
    <w:semiHidden/>
    <w:rsid w:val="008C1248"/>
    <w:rPr>
      <w:sz w:val="20"/>
      <w:szCs w:val="20"/>
    </w:rPr>
  </w:style>
  <w:style w:type="paragraph" w:styleId="Megjegyzstrgya">
    <w:name w:val="annotation subject"/>
    <w:basedOn w:val="Jegyzetszveg"/>
    <w:next w:val="Jegyzetszveg"/>
    <w:link w:val="MegjegyzstrgyaChar"/>
    <w:uiPriority w:val="99"/>
    <w:semiHidden/>
    <w:unhideWhenUsed/>
    <w:rsid w:val="008C1248"/>
    <w:rPr>
      <w:b/>
      <w:bCs/>
    </w:rPr>
  </w:style>
  <w:style w:type="character" w:customStyle="1" w:styleId="MegjegyzstrgyaChar">
    <w:name w:val="Megjegyzés tárgya Char"/>
    <w:basedOn w:val="JegyzetszvegChar"/>
    <w:link w:val="Megjegyzstrgya"/>
    <w:uiPriority w:val="99"/>
    <w:semiHidden/>
    <w:rsid w:val="008C1248"/>
    <w:rPr>
      <w:b/>
      <w:bCs/>
      <w:sz w:val="20"/>
      <w:szCs w:val="20"/>
    </w:rPr>
  </w:style>
  <w:style w:type="paragraph" w:styleId="Buborkszveg">
    <w:name w:val="Balloon Text"/>
    <w:basedOn w:val="Norml"/>
    <w:link w:val="BuborkszvegChar"/>
    <w:uiPriority w:val="99"/>
    <w:semiHidden/>
    <w:unhideWhenUsed/>
    <w:rsid w:val="008C124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C1248"/>
    <w:rPr>
      <w:rFonts w:ascii="Tahoma" w:hAnsi="Tahoma" w:cs="Tahoma"/>
      <w:sz w:val="16"/>
      <w:szCs w:val="16"/>
    </w:rPr>
  </w:style>
  <w:style w:type="character" w:customStyle="1" w:styleId="Feloldatlanmegemlts1">
    <w:name w:val="Feloldatlan megemlítés1"/>
    <w:basedOn w:val="Bekezdsalapbettpusa"/>
    <w:uiPriority w:val="99"/>
    <w:semiHidden/>
    <w:unhideWhenUsed/>
    <w:rsid w:val="008474A7"/>
    <w:rPr>
      <w:color w:val="808080"/>
      <w:shd w:val="clear" w:color="auto" w:fill="E6E6E6"/>
    </w:rPr>
  </w:style>
  <w:style w:type="character" w:customStyle="1" w:styleId="UnresolvedMention">
    <w:name w:val="Unresolved Mention"/>
    <w:basedOn w:val="Bekezdsalapbettpusa"/>
    <w:uiPriority w:val="99"/>
    <w:semiHidden/>
    <w:unhideWhenUsed/>
    <w:rsid w:val="007C77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05EB4"/>
  </w:style>
  <w:style w:type="paragraph" w:styleId="Cmsor3">
    <w:name w:val="heading 3"/>
    <w:basedOn w:val="Norml"/>
    <w:link w:val="Cmsor3Char"/>
    <w:uiPriority w:val="9"/>
    <w:qFormat/>
    <w:rsid w:val="00135D9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05EB4"/>
    <w:pPr>
      <w:ind w:left="720"/>
      <w:contextualSpacing/>
    </w:pPr>
    <w:rPr>
      <w:rFonts w:eastAsiaTheme="minorEastAsia"/>
      <w:lang w:eastAsia="hu-HU"/>
    </w:rPr>
  </w:style>
  <w:style w:type="character" w:styleId="Hiperhivatkozs">
    <w:name w:val="Hyperlink"/>
    <w:basedOn w:val="Bekezdsalapbettpusa"/>
    <w:uiPriority w:val="99"/>
    <w:unhideWhenUsed/>
    <w:rsid w:val="00E05EB4"/>
    <w:rPr>
      <w:color w:val="0000FF" w:themeColor="hyperlink"/>
      <w:u w:val="single"/>
    </w:rPr>
  </w:style>
  <w:style w:type="paragraph" w:styleId="Lbjegyzetszveg">
    <w:name w:val="footnote text"/>
    <w:basedOn w:val="Norml"/>
    <w:link w:val="LbjegyzetszvegChar"/>
    <w:unhideWhenUsed/>
    <w:rsid w:val="00E05EB4"/>
    <w:pPr>
      <w:spacing w:after="0" w:line="240" w:lineRule="auto"/>
    </w:pPr>
    <w:rPr>
      <w:sz w:val="20"/>
      <w:szCs w:val="20"/>
    </w:rPr>
  </w:style>
  <w:style w:type="character" w:customStyle="1" w:styleId="LbjegyzetszvegChar">
    <w:name w:val="Lábjegyzetszöveg Char"/>
    <w:basedOn w:val="Bekezdsalapbettpusa"/>
    <w:link w:val="Lbjegyzetszveg"/>
    <w:rsid w:val="00E05EB4"/>
    <w:rPr>
      <w:sz w:val="20"/>
      <w:szCs w:val="20"/>
    </w:rPr>
  </w:style>
  <w:style w:type="character" w:styleId="Lbjegyzet-hivatkozs">
    <w:name w:val="footnote reference"/>
    <w:basedOn w:val="Bekezdsalapbettpusa"/>
    <w:uiPriority w:val="99"/>
    <w:semiHidden/>
    <w:unhideWhenUsed/>
    <w:rsid w:val="00E05EB4"/>
    <w:rPr>
      <w:vertAlign w:val="superscript"/>
    </w:rPr>
  </w:style>
  <w:style w:type="paragraph" w:styleId="lfej">
    <w:name w:val="header"/>
    <w:basedOn w:val="Norml"/>
    <w:link w:val="lfejChar"/>
    <w:uiPriority w:val="99"/>
    <w:unhideWhenUsed/>
    <w:rsid w:val="009A190F"/>
    <w:pPr>
      <w:tabs>
        <w:tab w:val="center" w:pos="4536"/>
        <w:tab w:val="right" w:pos="9072"/>
      </w:tabs>
      <w:spacing w:after="0" w:line="240" w:lineRule="auto"/>
    </w:pPr>
  </w:style>
  <w:style w:type="character" w:customStyle="1" w:styleId="lfejChar">
    <w:name w:val="Élőfej Char"/>
    <w:basedOn w:val="Bekezdsalapbettpusa"/>
    <w:link w:val="lfej"/>
    <w:uiPriority w:val="99"/>
    <w:rsid w:val="009A190F"/>
  </w:style>
  <w:style w:type="paragraph" w:styleId="llb">
    <w:name w:val="footer"/>
    <w:basedOn w:val="Norml"/>
    <w:link w:val="llbChar"/>
    <w:uiPriority w:val="99"/>
    <w:unhideWhenUsed/>
    <w:rsid w:val="009A190F"/>
    <w:pPr>
      <w:tabs>
        <w:tab w:val="center" w:pos="4536"/>
        <w:tab w:val="right" w:pos="9072"/>
      </w:tabs>
      <w:spacing w:after="0" w:line="240" w:lineRule="auto"/>
    </w:pPr>
  </w:style>
  <w:style w:type="character" w:customStyle="1" w:styleId="llbChar">
    <w:name w:val="Élőláb Char"/>
    <w:basedOn w:val="Bekezdsalapbettpusa"/>
    <w:link w:val="llb"/>
    <w:uiPriority w:val="99"/>
    <w:rsid w:val="009A190F"/>
  </w:style>
  <w:style w:type="paragraph" w:styleId="Nincstrkz">
    <w:name w:val="No Spacing"/>
    <w:uiPriority w:val="1"/>
    <w:qFormat/>
    <w:rsid w:val="00171011"/>
    <w:pPr>
      <w:spacing w:after="0" w:line="240" w:lineRule="auto"/>
    </w:pPr>
  </w:style>
  <w:style w:type="character" w:customStyle="1" w:styleId="Cmsor3Char">
    <w:name w:val="Címsor 3 Char"/>
    <w:basedOn w:val="Bekezdsalapbettpusa"/>
    <w:link w:val="Cmsor3"/>
    <w:uiPriority w:val="9"/>
    <w:rsid w:val="00135D92"/>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135D9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8C1248"/>
    <w:rPr>
      <w:sz w:val="16"/>
      <w:szCs w:val="16"/>
    </w:rPr>
  </w:style>
  <w:style w:type="paragraph" w:styleId="Jegyzetszveg">
    <w:name w:val="annotation text"/>
    <w:basedOn w:val="Norml"/>
    <w:link w:val="JegyzetszvegChar"/>
    <w:uiPriority w:val="99"/>
    <w:semiHidden/>
    <w:unhideWhenUsed/>
    <w:rsid w:val="008C1248"/>
    <w:pPr>
      <w:spacing w:line="240" w:lineRule="auto"/>
    </w:pPr>
    <w:rPr>
      <w:sz w:val="20"/>
      <w:szCs w:val="20"/>
    </w:rPr>
  </w:style>
  <w:style w:type="character" w:customStyle="1" w:styleId="JegyzetszvegChar">
    <w:name w:val="Jegyzetszöveg Char"/>
    <w:basedOn w:val="Bekezdsalapbettpusa"/>
    <w:link w:val="Jegyzetszveg"/>
    <w:uiPriority w:val="99"/>
    <w:semiHidden/>
    <w:rsid w:val="008C1248"/>
    <w:rPr>
      <w:sz w:val="20"/>
      <w:szCs w:val="20"/>
    </w:rPr>
  </w:style>
  <w:style w:type="paragraph" w:styleId="Megjegyzstrgya">
    <w:name w:val="annotation subject"/>
    <w:basedOn w:val="Jegyzetszveg"/>
    <w:next w:val="Jegyzetszveg"/>
    <w:link w:val="MegjegyzstrgyaChar"/>
    <w:uiPriority w:val="99"/>
    <w:semiHidden/>
    <w:unhideWhenUsed/>
    <w:rsid w:val="008C1248"/>
    <w:rPr>
      <w:b/>
      <w:bCs/>
    </w:rPr>
  </w:style>
  <w:style w:type="character" w:customStyle="1" w:styleId="MegjegyzstrgyaChar">
    <w:name w:val="Megjegyzés tárgya Char"/>
    <w:basedOn w:val="JegyzetszvegChar"/>
    <w:link w:val="Megjegyzstrgya"/>
    <w:uiPriority w:val="99"/>
    <w:semiHidden/>
    <w:rsid w:val="008C1248"/>
    <w:rPr>
      <w:b/>
      <w:bCs/>
      <w:sz w:val="20"/>
      <w:szCs w:val="20"/>
    </w:rPr>
  </w:style>
  <w:style w:type="paragraph" w:styleId="Buborkszveg">
    <w:name w:val="Balloon Text"/>
    <w:basedOn w:val="Norml"/>
    <w:link w:val="BuborkszvegChar"/>
    <w:uiPriority w:val="99"/>
    <w:semiHidden/>
    <w:unhideWhenUsed/>
    <w:rsid w:val="008C124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C1248"/>
    <w:rPr>
      <w:rFonts w:ascii="Tahoma" w:hAnsi="Tahoma" w:cs="Tahoma"/>
      <w:sz w:val="16"/>
      <w:szCs w:val="16"/>
    </w:rPr>
  </w:style>
  <w:style w:type="character" w:customStyle="1" w:styleId="Feloldatlanmegemlts1">
    <w:name w:val="Feloldatlan megemlítés1"/>
    <w:basedOn w:val="Bekezdsalapbettpusa"/>
    <w:uiPriority w:val="99"/>
    <w:semiHidden/>
    <w:unhideWhenUsed/>
    <w:rsid w:val="008474A7"/>
    <w:rPr>
      <w:color w:val="808080"/>
      <w:shd w:val="clear" w:color="auto" w:fill="E6E6E6"/>
    </w:rPr>
  </w:style>
  <w:style w:type="character" w:customStyle="1" w:styleId="UnresolvedMention">
    <w:name w:val="Unresolved Mention"/>
    <w:basedOn w:val="Bekezdsalapbettpusa"/>
    <w:uiPriority w:val="99"/>
    <w:semiHidden/>
    <w:unhideWhenUsed/>
    <w:rsid w:val="007C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98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bvie.hu"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abbvie.hu" TargetMode="External"/><Relationship Id="rId17" Type="http://schemas.openxmlformats.org/officeDocument/2006/relationships/hyperlink" Target="mailto:info.hu@abbvie.com" TargetMode="External"/><Relationship Id="rId2" Type="http://schemas.openxmlformats.org/officeDocument/2006/relationships/numbering" Target="numbering.xml"/><Relationship Id="rId16" Type="http://schemas.openxmlformats.org/officeDocument/2006/relationships/hyperlink" Target="mailto:ugyfelszolgalat@naih.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bvie.hu" TargetMode="External"/><Relationship Id="rId5" Type="http://schemas.openxmlformats.org/officeDocument/2006/relationships/settings" Target="settings.xml"/><Relationship Id="rId15" Type="http://schemas.openxmlformats.org/officeDocument/2006/relationships/hyperlink" Target="mailto:privacyoffice@abbvie.com" TargetMode="External"/><Relationship Id="rId10" Type="http://schemas.openxmlformats.org/officeDocument/2006/relationships/hyperlink" Target="http://www.abbvie.h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gy.hu" TargetMode="External"/><Relationship Id="rId14" Type="http://schemas.openxmlformats.org/officeDocument/2006/relationships/hyperlink" Target="mailto:%20privacyoffice@abbvie.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C77A-888B-4778-9202-AA50F021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1338</Words>
  <Characters>9234</Characters>
  <Application>Microsoft Office Word</Application>
  <DocSecurity>0</DocSecurity>
  <Lines>76</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Abbott Laboratories</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Kinga Kelemen</dc:creator>
  <cp:lastModifiedBy>Ujlaki, Gyongyi E</cp:lastModifiedBy>
  <cp:revision>9</cp:revision>
  <cp:lastPrinted>2018-07-19T13:51:00Z</cp:lastPrinted>
  <dcterms:created xsi:type="dcterms:W3CDTF">2018-07-19T14:47:00Z</dcterms:created>
  <dcterms:modified xsi:type="dcterms:W3CDTF">2018-08-02T09:40:00Z</dcterms:modified>
</cp:coreProperties>
</file>